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318" w:type="dxa"/>
        <w:tblBorders>
          <w:bottom w:val="single" w:sz="4" w:space="0" w:color="auto"/>
        </w:tblBorders>
        <w:tblLook w:val="04A0" w:firstRow="1" w:lastRow="0" w:firstColumn="1" w:lastColumn="0" w:noHBand="0" w:noVBand="1"/>
      </w:tblPr>
      <w:tblGrid>
        <w:gridCol w:w="1101"/>
        <w:gridCol w:w="9814"/>
      </w:tblGrid>
      <w:tr w:rsidR="00D93A3D">
        <w:tc>
          <w:tcPr>
            <w:tcW w:w="1101" w:type="dxa"/>
            <w:tcBorders>
              <w:top w:val="none" w:sz="4" w:space="0" w:color="000000"/>
              <w:left w:val="none" w:sz="4" w:space="0" w:color="000000"/>
              <w:bottom w:val="single" w:sz="4" w:space="0" w:color="auto"/>
              <w:right w:val="none" w:sz="4" w:space="0" w:color="000000"/>
            </w:tcBorders>
          </w:tcPr>
          <w:p w:rsidR="00D93A3D" w:rsidRDefault="00587E04">
            <w:pPr>
              <w:tabs>
                <w:tab w:val="center" w:pos="4677"/>
                <w:tab w:val="right" w:pos="9355"/>
              </w:tabs>
              <w:rPr>
                <w:rFonts w:eastAsia="Calibri"/>
                <w:sz w:val="28"/>
                <w:szCs w:val="28"/>
                <w:lang w:eastAsia="en-US"/>
              </w:rPr>
            </w:pPr>
            <w:r>
              <w:rPr>
                <w:rFonts w:eastAsia="Calibri"/>
                <w:noProof/>
                <w:sz w:val="28"/>
                <w:szCs w:val="28"/>
              </w:rPr>
              <mc:AlternateContent>
                <mc:Choice Requires="wpg">
                  <w:drawing>
                    <wp:inline distT="0" distB="0" distL="0" distR="0" wp14:anchorId="7FB2EA01" wp14:editId="0DC81311">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8"/>
                              <a:stretch/>
                            </pic:blipFill>
                            <pic:spPr bwMode="auto">
                              <a:xfrm>
                                <a:off x="0" y="0"/>
                                <a:ext cx="542925" cy="581025"/>
                              </a:xfrm>
                              <a:prstGeom prst="rect">
                                <a:avLst/>
                              </a:prstGeom>
                              <a:noFill/>
                              <a:ln>
                                <a:noFill/>
                              </a:ln>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42.75pt;height:45.75pt;mso-wrap-distance-left:0.00pt;mso-wrap-distance-top:0.00pt;mso-wrap-distance-right:0.00pt;mso-wrap-distance-bottom:0.00pt;" stroked="f">
                      <v:path textboxrect="0,0,0,0"/>
                      <v:imagedata r:id="rId10" o:title=""/>
                    </v:shape>
                  </w:pict>
                </mc:Fallback>
              </mc:AlternateContent>
            </w:r>
          </w:p>
        </w:tc>
        <w:tc>
          <w:tcPr>
            <w:tcW w:w="9814" w:type="dxa"/>
            <w:tcBorders>
              <w:top w:val="none" w:sz="4" w:space="0" w:color="000000"/>
              <w:left w:val="none" w:sz="4" w:space="0" w:color="000000"/>
              <w:bottom w:val="single" w:sz="4" w:space="0" w:color="auto"/>
              <w:right w:val="none" w:sz="4" w:space="0" w:color="000000"/>
            </w:tcBorders>
          </w:tcPr>
          <w:p w:rsidR="00D93A3D" w:rsidRDefault="00587E04">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D93A3D" w:rsidRDefault="00D93A3D">
            <w:pPr>
              <w:tabs>
                <w:tab w:val="center" w:pos="4677"/>
                <w:tab w:val="right" w:pos="9355"/>
              </w:tabs>
              <w:jc w:val="center"/>
              <w:rPr>
                <w:rFonts w:eastAsia="Calibri"/>
                <w:sz w:val="28"/>
                <w:szCs w:val="28"/>
                <w:lang w:eastAsia="en-US"/>
              </w:rPr>
            </w:pPr>
          </w:p>
        </w:tc>
      </w:tr>
    </w:tbl>
    <w:p w:rsidR="00D93A3D" w:rsidRDefault="00D93A3D">
      <w:pPr>
        <w:ind w:left="706"/>
        <w:jc w:val="center"/>
        <w:rPr>
          <w:b/>
          <w:bCs/>
          <w:sz w:val="28"/>
          <w:szCs w:val="28"/>
        </w:rPr>
      </w:pPr>
    </w:p>
    <w:p w:rsidR="00B34457" w:rsidRDefault="00B34457">
      <w:pPr>
        <w:ind w:left="706"/>
        <w:jc w:val="center"/>
        <w:rPr>
          <w:b/>
          <w:bCs/>
          <w:sz w:val="28"/>
          <w:szCs w:val="28"/>
        </w:rPr>
      </w:pPr>
    </w:p>
    <w:p w:rsidR="00B34457" w:rsidRDefault="00B34457">
      <w:pPr>
        <w:ind w:left="706"/>
        <w:jc w:val="center"/>
        <w:rPr>
          <w:b/>
          <w:bCs/>
          <w:sz w:val="28"/>
          <w:szCs w:val="28"/>
        </w:rPr>
      </w:pPr>
    </w:p>
    <w:p w:rsidR="00B34457" w:rsidRDefault="00B34457">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Default="00D93A3D">
      <w:pPr>
        <w:ind w:left="706"/>
        <w:jc w:val="center"/>
        <w:rPr>
          <w:b/>
          <w:bCs/>
          <w:sz w:val="28"/>
          <w:szCs w:val="28"/>
        </w:rPr>
      </w:pPr>
    </w:p>
    <w:p w:rsidR="00D93A3D" w:rsidRPr="00B34457" w:rsidRDefault="00587E04">
      <w:pPr>
        <w:spacing w:line="276" w:lineRule="auto"/>
        <w:ind w:left="706"/>
        <w:jc w:val="center"/>
        <w:rPr>
          <w:bCs/>
          <w:sz w:val="28"/>
          <w:szCs w:val="28"/>
        </w:rPr>
      </w:pPr>
      <w:r w:rsidRPr="00B34457">
        <w:rPr>
          <w:bCs/>
          <w:sz w:val="28"/>
          <w:szCs w:val="28"/>
        </w:rPr>
        <w:t>ПРОГРАММА УЧЕБНОЙ ДИСЦИПЛИНЫ</w:t>
      </w:r>
    </w:p>
    <w:p w:rsidR="00D93A3D" w:rsidRDefault="00587E04">
      <w:pPr>
        <w:spacing w:line="276" w:lineRule="auto"/>
        <w:jc w:val="center"/>
        <w:rPr>
          <w:b/>
          <w:sz w:val="28"/>
          <w:szCs w:val="28"/>
        </w:rPr>
      </w:pPr>
      <w:r>
        <w:rPr>
          <w:b/>
          <w:sz w:val="28"/>
          <w:szCs w:val="28"/>
        </w:rPr>
        <w:t xml:space="preserve">ОУДБ.08 ФИЗИКА </w:t>
      </w:r>
    </w:p>
    <w:p w:rsidR="00D93A3D" w:rsidRPr="00B34457" w:rsidRDefault="00587E04">
      <w:pPr>
        <w:tabs>
          <w:tab w:val="center" w:pos="4677"/>
          <w:tab w:val="left" w:pos="6675"/>
        </w:tabs>
        <w:spacing w:line="276" w:lineRule="auto"/>
        <w:jc w:val="center"/>
        <w:rPr>
          <w:sz w:val="28"/>
          <w:szCs w:val="28"/>
        </w:rPr>
      </w:pPr>
      <w:r w:rsidRPr="00B34457">
        <w:rPr>
          <w:sz w:val="28"/>
          <w:szCs w:val="28"/>
        </w:rPr>
        <w:t>43.01.09 ПОВАР, КОНДИТЕР</w:t>
      </w:r>
    </w:p>
    <w:p w:rsidR="00D93A3D" w:rsidRDefault="00D93A3D">
      <w:pPr>
        <w:spacing w:after="200" w:line="276" w:lineRule="auto"/>
        <w:rPr>
          <w:b/>
          <w:sz w:val="28"/>
          <w:szCs w:val="28"/>
        </w:rPr>
      </w:pPr>
    </w:p>
    <w:p w:rsidR="00D93A3D" w:rsidRDefault="00D93A3D">
      <w:pPr>
        <w:spacing w:after="200" w:line="276" w:lineRule="auto"/>
        <w:rPr>
          <w:rFonts w:eastAsia="Calibri"/>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B34457" w:rsidRDefault="00B34457">
      <w:pPr>
        <w:spacing w:line="240" w:lineRule="exact"/>
        <w:ind w:left="2772"/>
        <w:jc w:val="both"/>
        <w:rPr>
          <w:sz w:val="28"/>
          <w:szCs w:val="28"/>
        </w:rPr>
      </w:pPr>
    </w:p>
    <w:p w:rsidR="00B34457" w:rsidRDefault="00B34457">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jc w:val="both"/>
        <w:rPr>
          <w:sz w:val="28"/>
          <w:szCs w:val="28"/>
        </w:rPr>
      </w:pPr>
    </w:p>
    <w:p w:rsidR="00D93A3D" w:rsidRDefault="00D93A3D">
      <w:pPr>
        <w:spacing w:line="240" w:lineRule="exact"/>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D93A3D">
      <w:pPr>
        <w:spacing w:line="240" w:lineRule="exact"/>
        <w:ind w:left="2772"/>
        <w:jc w:val="both"/>
        <w:rPr>
          <w:sz w:val="28"/>
          <w:szCs w:val="28"/>
        </w:rPr>
      </w:pPr>
    </w:p>
    <w:p w:rsidR="00D93A3D" w:rsidRDefault="00B34457">
      <w:pPr>
        <w:spacing w:after="200" w:line="276" w:lineRule="auto"/>
        <w:jc w:val="center"/>
        <w:rPr>
          <w:bCs/>
          <w:sz w:val="28"/>
          <w:szCs w:val="28"/>
        </w:rPr>
      </w:pPr>
      <w:r>
        <w:rPr>
          <w:bCs/>
          <w:sz w:val="28"/>
          <w:szCs w:val="28"/>
        </w:rPr>
        <w:t>2026</w:t>
      </w:r>
    </w:p>
    <w:p w:rsidR="00D93A3D" w:rsidRDefault="00587E04">
      <w:pPr>
        <w:keepNext/>
        <w:keepLines/>
        <w:spacing w:line="360" w:lineRule="auto"/>
        <w:jc w:val="center"/>
        <w:rPr>
          <w:b/>
          <w:sz w:val="32"/>
          <w:szCs w:val="28"/>
          <w:lang w:eastAsia="en-US"/>
        </w:rPr>
      </w:pPr>
      <w:r>
        <w:rPr>
          <w:b/>
          <w:sz w:val="32"/>
          <w:szCs w:val="28"/>
          <w:lang w:eastAsia="en-US"/>
        </w:rPr>
        <w:lastRenderedPageBreak/>
        <w:t xml:space="preserve">СОДЕРЖАНИЕ </w:t>
      </w:r>
    </w:p>
    <w:p w:rsidR="00D93A3D" w:rsidRDefault="00D93A3D">
      <w:pPr>
        <w:spacing w:line="360" w:lineRule="auto"/>
        <w:rPr>
          <w:rFonts w:eastAsia="Calibri"/>
          <w:sz w:val="22"/>
          <w:szCs w:val="22"/>
          <w:lang w:eastAsia="en-US"/>
        </w:rPr>
      </w:pPr>
    </w:p>
    <w:p w:rsidR="00D93A3D" w:rsidRDefault="00587E04">
      <w:pPr>
        <w:spacing w:line="360" w:lineRule="auto"/>
        <w:rPr>
          <w:rFonts w:eastAsia="Calibri"/>
          <w:lang w:eastAsia="en-US"/>
        </w:rPr>
      </w:pPr>
      <w:r>
        <w:rPr>
          <w:rFonts w:eastAsia="Calibri"/>
          <w:lang w:eastAsia="en-US"/>
        </w:rPr>
        <w:t>СОДЕРЖАНИЕ ПРОГРАММЫ……………………………………………………….…….….…….....2</w:t>
      </w:r>
    </w:p>
    <w:p w:rsidR="00D93A3D" w:rsidRDefault="00587E04">
      <w:pPr>
        <w:spacing w:line="360" w:lineRule="auto"/>
        <w:rPr>
          <w:rFonts w:eastAsia="Calibri"/>
          <w:lang w:eastAsia="en-US"/>
        </w:rPr>
      </w:pPr>
      <w:r>
        <w:rPr>
          <w:rFonts w:eastAsia="Calibri"/>
          <w:iCs/>
          <w:lang w:eastAsia="en-US"/>
        </w:rPr>
        <w:t>1. ОБЩАЯ ХАРАКТЕРИСТИКА……………………………….</w:t>
      </w:r>
      <w:r>
        <w:rPr>
          <w:rFonts w:eastAsia="Calibri"/>
          <w:lang w:eastAsia="en-US"/>
        </w:rPr>
        <w:t>…………………….……..….…….…3</w:t>
      </w:r>
    </w:p>
    <w:p w:rsidR="00D93A3D" w:rsidRDefault="00587E04">
      <w:pPr>
        <w:spacing w:line="360" w:lineRule="auto"/>
        <w:rPr>
          <w:rFonts w:eastAsia="Calibri"/>
          <w:lang w:eastAsia="en-US"/>
        </w:rPr>
      </w:pPr>
      <w:r>
        <w:rPr>
          <w:rFonts w:eastAsia="Calibri"/>
          <w:lang w:eastAsia="en-US"/>
        </w:rPr>
        <w:t>1.1. Цель и место дисциплины в структуре образовательной программы………….…..….……….....3</w:t>
      </w:r>
    </w:p>
    <w:p w:rsidR="00D93A3D" w:rsidRDefault="00587E04">
      <w:pPr>
        <w:spacing w:line="360" w:lineRule="auto"/>
        <w:rPr>
          <w:rFonts w:eastAsia="Calibri"/>
          <w:lang w:eastAsia="en-US"/>
        </w:rPr>
      </w:pPr>
      <w:r>
        <w:rPr>
          <w:rFonts w:eastAsia="Calibri"/>
          <w:lang w:eastAsia="en-US"/>
        </w:rPr>
        <w:t>1.2. Планируемые результаты освоения дисциплины……………………………….….….……..……3</w:t>
      </w:r>
    </w:p>
    <w:p w:rsidR="00D93A3D" w:rsidRDefault="00587E04">
      <w:pPr>
        <w:spacing w:line="360" w:lineRule="auto"/>
        <w:rPr>
          <w:rFonts w:eastAsia="Calibri"/>
          <w:lang w:eastAsia="en-US"/>
        </w:rPr>
      </w:pPr>
      <w:r>
        <w:rPr>
          <w:rFonts w:eastAsia="Calibri"/>
          <w:lang w:eastAsia="en-US"/>
        </w:rPr>
        <w:t>2. СТРУКТУРА И СОДЕРЖАНИЕ ДИСЦИПЛИНЫ………………………….……….....…………..10</w:t>
      </w:r>
    </w:p>
    <w:p w:rsidR="00D93A3D" w:rsidRDefault="00587E04">
      <w:pPr>
        <w:spacing w:line="360" w:lineRule="auto"/>
        <w:rPr>
          <w:rFonts w:eastAsia="Calibri"/>
          <w:lang w:eastAsia="en-US"/>
        </w:rPr>
      </w:pPr>
      <w:r>
        <w:rPr>
          <w:rFonts w:eastAsia="Calibri"/>
          <w:lang w:eastAsia="en-US"/>
        </w:rPr>
        <w:t>2.1. Трудоемкость освоения дисциплины………………………………………………..……….……10</w:t>
      </w:r>
    </w:p>
    <w:p w:rsidR="00D93A3D" w:rsidRDefault="00587E04">
      <w:pPr>
        <w:spacing w:line="360" w:lineRule="auto"/>
        <w:rPr>
          <w:rFonts w:eastAsia="Calibri"/>
          <w:lang w:eastAsia="en-US"/>
        </w:rPr>
      </w:pPr>
      <w:r>
        <w:rPr>
          <w:rFonts w:eastAsia="Calibri"/>
          <w:lang w:eastAsia="en-US"/>
        </w:rPr>
        <w:t>2.2. Содержание дисциплины……………………………………………….…………………………..11</w:t>
      </w:r>
    </w:p>
    <w:p w:rsidR="00D93A3D" w:rsidRDefault="00587E04">
      <w:pPr>
        <w:spacing w:line="360" w:lineRule="auto"/>
        <w:rPr>
          <w:rFonts w:eastAsia="Calibri"/>
          <w:lang w:eastAsia="en-US"/>
        </w:rPr>
      </w:pPr>
      <w:r>
        <w:rPr>
          <w:rFonts w:eastAsia="Calibri"/>
          <w:lang w:eastAsia="en-US"/>
        </w:rPr>
        <w:t>3. УСЛОВИЯ РЕАЛИЗАЦИИ ДИСЦИПЛИНЫ………………………………………………………22</w:t>
      </w:r>
    </w:p>
    <w:p w:rsidR="00D93A3D" w:rsidRDefault="00587E04">
      <w:pPr>
        <w:spacing w:line="360" w:lineRule="auto"/>
        <w:rPr>
          <w:rFonts w:eastAsia="Calibri"/>
          <w:lang w:eastAsia="en-US"/>
        </w:rPr>
      </w:pPr>
      <w:r>
        <w:rPr>
          <w:rFonts w:eastAsia="Calibri"/>
          <w:lang w:eastAsia="en-US"/>
        </w:rPr>
        <w:t>3.1. Материально-техническое обеспечение………………………………….………………………..22</w:t>
      </w:r>
    </w:p>
    <w:p w:rsidR="00D93A3D" w:rsidRDefault="00587E04">
      <w:pPr>
        <w:spacing w:line="360" w:lineRule="auto"/>
        <w:rPr>
          <w:rFonts w:eastAsia="Calibri"/>
          <w:lang w:eastAsia="en-US"/>
        </w:rPr>
      </w:pPr>
      <w:r>
        <w:rPr>
          <w:rFonts w:eastAsia="Calibri"/>
          <w:lang w:eastAsia="en-US"/>
        </w:rPr>
        <w:t xml:space="preserve">3.2. Учебно-методическое обеспечение………………………………………………...………………23 </w:t>
      </w:r>
    </w:p>
    <w:p w:rsidR="00D93A3D" w:rsidRDefault="00587E04">
      <w:pPr>
        <w:spacing w:line="360" w:lineRule="auto"/>
        <w:rPr>
          <w:rFonts w:eastAsia="Calibri"/>
          <w:lang w:eastAsia="en-US"/>
        </w:rPr>
      </w:pPr>
      <w:r>
        <w:rPr>
          <w:rFonts w:eastAsia="Calibri"/>
          <w:lang w:eastAsia="en-US"/>
        </w:rPr>
        <w:t>4.КОНТРОЛЬ И ОЦЕНКА РЕЗУЛЬТАТОВ ОВОЕНИЯ ДИСЦИПЛИНЫ…………………………24</w:t>
      </w: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sectPr w:rsidR="00D93A3D">
          <w:footerReference w:type="default" r:id="rId11"/>
          <w:pgSz w:w="11906" w:h="16838"/>
          <w:pgMar w:top="1134" w:right="851" w:bottom="1134" w:left="851" w:header="709" w:footer="709" w:gutter="0"/>
          <w:cols w:space="720"/>
          <w:titlePg/>
          <w:docGrid w:linePitch="360"/>
        </w:sectPr>
      </w:pPr>
    </w:p>
    <w:p w:rsidR="00D93A3D" w:rsidRDefault="00D93A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8"/>
          <w:szCs w:val="28"/>
        </w:rPr>
      </w:pPr>
    </w:p>
    <w:p w:rsidR="00D93A3D" w:rsidRDefault="00587E04">
      <w:pPr>
        <w:keepNext/>
        <w:jc w:val="center"/>
        <w:outlineLvl w:val="0"/>
        <w:rPr>
          <w:szCs w:val="28"/>
        </w:rPr>
      </w:pPr>
      <w:bookmarkStart w:id="0" w:name="_Toc113637405"/>
      <w:bookmarkStart w:id="1" w:name="_Toc124938099"/>
      <w:bookmarkStart w:id="2" w:name="_Toc125024768"/>
      <w:bookmarkStart w:id="3" w:name="_Toc125029366"/>
      <w:r>
        <w:rPr>
          <w:b/>
          <w:bCs/>
          <w:szCs w:val="28"/>
        </w:rPr>
        <w:t>1. ОБЩАЯ ХАРАКТЕРИСТИКА ПРИМЕРНОЙ РАБОЧЕЙ ПРОГРАММЫ ОБЩЕОБРАЗОВАТЕЛЬНОЙ ДИСЦИПЛИНЫ</w:t>
      </w:r>
      <w:bookmarkEnd w:id="0"/>
      <w:r>
        <w:rPr>
          <w:b/>
          <w:bCs/>
          <w:szCs w:val="28"/>
        </w:rPr>
        <w:t xml:space="preserve"> </w:t>
      </w:r>
      <w:bookmarkEnd w:id="1"/>
      <w:bookmarkEnd w:id="2"/>
      <w:bookmarkEnd w:id="3"/>
      <w:r>
        <w:rPr>
          <w:b/>
          <w:bCs/>
          <w:szCs w:val="28"/>
        </w:rPr>
        <w:t>ОУДБ.08 ФИЗИКА</w:t>
      </w: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p>
    <w:p w:rsidR="00D93A3D" w:rsidRDefault="00587E04">
      <w:pPr>
        <w:ind w:firstLine="709"/>
        <w:rPr>
          <w:b/>
        </w:rPr>
      </w:pPr>
      <w:r>
        <w:rPr>
          <w:b/>
        </w:rPr>
        <w:t>1.1. Цель и место дисциплины в структуре образовательной программы</w:t>
      </w:r>
    </w:p>
    <w:p w:rsidR="00D93A3D" w:rsidRDefault="00587E04">
      <w:pPr>
        <w:ind w:firstLine="709"/>
        <w:rPr>
          <w:b/>
        </w:rPr>
      </w:pPr>
      <w:r>
        <w:rPr>
          <w:bCs/>
        </w:rPr>
        <w:t>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D93A3D" w:rsidRDefault="00D93A3D">
      <w:pPr>
        <w:jc w:val="both"/>
        <w:rPr>
          <w:bCs/>
        </w:rPr>
      </w:pPr>
    </w:p>
    <w:p w:rsidR="00D93A3D" w:rsidRDefault="00587E04">
      <w:pPr>
        <w:ind w:firstLine="709"/>
        <w:jc w:val="both"/>
        <w:rPr>
          <w:b/>
        </w:rPr>
      </w:pPr>
      <w:r>
        <w:rPr>
          <w:b/>
        </w:rPr>
        <w:t>1.2. Планируемые результаты освоения общеобразовательной дисциплины</w:t>
      </w:r>
      <w:r>
        <w:rPr>
          <w:rFonts w:eastAsia="Calibri"/>
          <w:b/>
        </w:rPr>
        <w:t xml:space="preserve"> в соответствии с ФГОС СПО и на основе ФГОС СОО</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bookmarkStart w:id="4" w:name="100140"/>
      <w:bookmarkEnd w:id="4"/>
      <w:r>
        <w:t xml:space="preserve">В результате освоения программы по дисциплине «Физика», предполагается достижение: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личностных результатов по дисциплине;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w:t>
      </w:r>
      <w:proofErr w:type="spellStart"/>
      <w:r>
        <w:t>метапредметных</w:t>
      </w:r>
      <w:proofErr w:type="spellEnd"/>
      <w:r>
        <w:t xml:space="preserve"> результатов;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предметных результатов;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формирование общих компетенций;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pPr>
      <w:r>
        <w:t xml:space="preserve">- предрасположенность к формированию профессиональных компетенций. </w:t>
      </w:r>
    </w:p>
    <w:p w:rsidR="00D93A3D" w:rsidRDefault="00587E04">
      <w:pPr>
        <w:ind w:firstLine="709"/>
        <w:jc w:val="both"/>
        <w:rPr>
          <w:bCs/>
        </w:rPr>
      </w:pPr>
      <w:r>
        <w:rPr>
          <w:bCs/>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w:t>
      </w:r>
    </w:p>
    <w:p w:rsidR="00D93A3D" w:rsidRDefault="00587E04">
      <w:pPr>
        <w:ind w:firstLine="709"/>
        <w:jc w:val="both"/>
        <w:rPr>
          <w:bCs/>
        </w:rPr>
      </w:pPr>
      <w:r>
        <w:rPr>
          <w:bCs/>
        </w:rPr>
        <w:t xml:space="preserve">В результате освоения дисциплины </w:t>
      </w:r>
      <w:proofErr w:type="gramStart"/>
      <w:r>
        <w:rPr>
          <w:bCs/>
        </w:rPr>
        <w:t>обучающийся</w:t>
      </w:r>
      <w:proofErr w:type="gramEnd"/>
      <w:r>
        <w:rPr>
          <w:bCs/>
        </w:rPr>
        <w:t xml:space="preserve"> должен:</w:t>
      </w:r>
    </w:p>
    <w:p w:rsidR="00D93A3D" w:rsidRDefault="00D93A3D">
      <w:pPr>
        <w:rPr>
          <w:sz w:val="28"/>
          <w:szCs w:val="28"/>
        </w:rPr>
        <w:sectPr w:rsidR="00D93A3D">
          <w:pgSz w:w="16838" w:h="11906" w:orient="landscape"/>
          <w:pgMar w:top="709" w:right="1134" w:bottom="1418" w:left="1134" w:header="709" w:footer="709" w:gutter="0"/>
          <w:cols w:space="720"/>
          <w:docGrid w:linePitch="360"/>
        </w:sect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p>
    <w:tbl>
      <w:tblPr>
        <w:tblW w:w="1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4230"/>
        <w:gridCol w:w="3966"/>
        <w:gridCol w:w="4412"/>
      </w:tblGrid>
      <w:tr w:rsidR="00D93A3D">
        <w:trPr>
          <w:trHeight w:val="787"/>
          <w:jc w:val="center"/>
        </w:trPr>
        <w:tc>
          <w:tcPr>
            <w:tcW w:w="3342" w:type="dxa"/>
            <w:vMerge w:val="restart"/>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bookmarkStart w:id="5" w:name="_Toc118236608"/>
            <w:r>
              <w:rPr>
                <w:b/>
                <w:lang w:eastAsia="ar-SA"/>
              </w:rPr>
              <w:t>Код и наименование формируемых компетенций</w:t>
            </w:r>
            <w:bookmarkEnd w:id="5"/>
          </w:p>
        </w:tc>
        <w:tc>
          <w:tcPr>
            <w:tcW w:w="12608" w:type="dxa"/>
            <w:gridSpan w:val="3"/>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Планируемые результаты освоения дисциплины</w:t>
            </w:r>
          </w:p>
        </w:tc>
      </w:tr>
      <w:tr w:rsidR="00D93A3D">
        <w:trPr>
          <w:trHeight w:val="155"/>
          <w:jc w:val="center"/>
        </w:trPr>
        <w:tc>
          <w:tcPr>
            <w:tcW w:w="3342" w:type="dxa"/>
            <w:vMerge/>
            <w:shd w:val="clear" w:color="auto" w:fill="auto"/>
          </w:tcPr>
          <w:p w:rsidR="00D93A3D" w:rsidRDefault="00D93A3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4230" w:type="dxa"/>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Личностные результаты</w:t>
            </w:r>
          </w:p>
        </w:tc>
        <w:tc>
          <w:tcPr>
            <w:tcW w:w="3966" w:type="dxa"/>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 xml:space="preserve">Метапредметные результаты </w:t>
            </w:r>
          </w:p>
        </w:tc>
        <w:tc>
          <w:tcPr>
            <w:tcW w:w="4412" w:type="dxa"/>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Pr>
                <w:b/>
                <w:lang w:eastAsia="ar-SA"/>
              </w:rPr>
              <w:t xml:space="preserve">Предметные результаты  </w:t>
            </w:r>
          </w:p>
        </w:tc>
      </w:tr>
      <w:tr w:rsidR="00D93A3D">
        <w:trPr>
          <w:trHeight w:val="392"/>
          <w:jc w:val="center"/>
        </w:trPr>
        <w:tc>
          <w:tcPr>
            <w:tcW w:w="3342" w:type="dxa"/>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roofErr w:type="gramStart"/>
            <w:r>
              <w:rPr>
                <w:lang w:eastAsia="ar-SA"/>
              </w:rPr>
              <w:t>ОК</w:t>
            </w:r>
            <w:proofErr w:type="gramEnd"/>
            <w:r>
              <w:rPr>
                <w:lang w:eastAsia="ar-SA"/>
              </w:rPr>
              <w:t xml:space="preserve"> 01. Выбирать способы решения задач профессиональной деятельности применительно к различным контекстам</w:t>
            </w:r>
          </w:p>
        </w:tc>
        <w:tc>
          <w:tcPr>
            <w:tcW w:w="4230" w:type="dxa"/>
            <w:shd w:val="clear" w:color="auto" w:fill="auto"/>
          </w:tcPr>
          <w:p w:rsidR="00D93A3D" w:rsidRDefault="00587E04">
            <w:pPr>
              <w:jc w:val="both"/>
              <w:rPr>
                <w:lang w:eastAsia="ar-SA"/>
              </w:rPr>
            </w:pPr>
            <w:r>
              <w:rPr>
                <w:color w:val="000000"/>
                <w:lang w:eastAsia="ar-SA"/>
              </w:rPr>
              <w:t>-</w:t>
            </w:r>
            <w:r>
              <w:rPr>
                <w:b/>
                <w:i/>
                <w:color w:val="000000"/>
                <w:lang w:eastAsia="ar-SA"/>
              </w:rPr>
              <w:t xml:space="preserve"> </w:t>
            </w:r>
            <w:r>
              <w:rPr>
                <w:color w:val="000000"/>
                <w:lang w:eastAsia="ar-SA"/>
              </w:rPr>
              <w:t>готовность к труду, осознание ценности мастерства, трудолюбие;</w:t>
            </w:r>
          </w:p>
          <w:p w:rsidR="00D93A3D" w:rsidRDefault="00587E04">
            <w:pPr>
              <w:jc w:val="both"/>
              <w:rPr>
                <w:lang w:eastAsia="ar-SA"/>
              </w:rPr>
            </w:pPr>
            <w:r>
              <w:rPr>
                <w:color w:val="000000"/>
                <w:lang w:eastAsia="ar-SA"/>
              </w:rPr>
              <w:t>- 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D93A3D" w:rsidRDefault="00587E04">
            <w:pPr>
              <w:jc w:val="both"/>
              <w:rPr>
                <w:lang w:eastAsia="ar-SA"/>
              </w:rPr>
            </w:pPr>
            <w:r>
              <w:rPr>
                <w:color w:val="000000"/>
                <w:lang w:eastAsia="ar-SA"/>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D93A3D" w:rsidRDefault="00587E04">
            <w:pPr>
              <w:jc w:val="both"/>
              <w:rPr>
                <w:lang w:eastAsia="ar-SA"/>
              </w:rPr>
            </w:pPr>
            <w:r>
              <w:rPr>
                <w:color w:val="000000"/>
                <w:lang w:eastAsia="ar-SA"/>
              </w:rPr>
              <w:t>- готовность и способность к образованию и самообразованию на протяжении жизни.</w:t>
            </w:r>
          </w:p>
          <w:p w:rsidR="00D93A3D" w:rsidRDefault="00D93A3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D93A3D" w:rsidRDefault="00587E04">
            <w:pPr>
              <w:jc w:val="both"/>
              <w:rPr>
                <w:lang w:eastAsia="ar-SA"/>
              </w:rPr>
            </w:pPr>
            <w:r>
              <w:rPr>
                <w:color w:val="000000"/>
                <w:lang w:eastAsia="ar-SA"/>
              </w:rPr>
              <w:t>- самостоятельно формулировать и актуализировать социальную проблему, рассматривать ее всесторонне;</w:t>
            </w:r>
          </w:p>
          <w:p w:rsidR="00D93A3D" w:rsidRDefault="00587E04">
            <w:pPr>
              <w:jc w:val="both"/>
              <w:rPr>
                <w:lang w:eastAsia="ar-SA"/>
              </w:rPr>
            </w:pPr>
            <w:r>
              <w:rPr>
                <w:color w:val="000000"/>
                <w:lang w:eastAsia="ar-SA"/>
              </w:rPr>
              <w:t>- устанавливать существенный признак или основания для сравнения, классификации и обобщения социальных объектов, явлений и процессов;</w:t>
            </w:r>
          </w:p>
          <w:p w:rsidR="00D93A3D" w:rsidRDefault="00587E04">
            <w:pPr>
              <w:jc w:val="both"/>
              <w:rPr>
                <w:lang w:eastAsia="ar-SA"/>
              </w:rPr>
            </w:pPr>
            <w:r>
              <w:rPr>
                <w:color w:val="000000"/>
                <w:lang w:eastAsia="ar-SA"/>
              </w:rPr>
              <w:t>- определять цели познавательной деятельности, задавать параметры и критерии их достижения;</w:t>
            </w:r>
          </w:p>
          <w:p w:rsidR="00D93A3D" w:rsidRDefault="00587E04">
            <w:pPr>
              <w:jc w:val="both"/>
              <w:rPr>
                <w:lang w:eastAsia="ar-SA"/>
              </w:rPr>
            </w:pPr>
            <w:r>
              <w:rPr>
                <w:color w:val="000000"/>
                <w:lang w:eastAsia="ar-SA"/>
              </w:rPr>
              <w:t>- выявлять закономерности и противоречия в рассматриваемых социальных явлениях и процессах;</w:t>
            </w:r>
          </w:p>
          <w:p w:rsidR="00D93A3D" w:rsidRDefault="00587E04">
            <w:pPr>
              <w:jc w:val="both"/>
              <w:rPr>
                <w:lang w:eastAsia="ar-SA"/>
              </w:rPr>
            </w:pPr>
            <w:r>
              <w:rPr>
                <w:color w:val="000000"/>
                <w:lang w:eastAsia="ar-SA"/>
              </w:rPr>
              <w:t>- 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D93A3D" w:rsidRDefault="00587E04">
            <w:pPr>
              <w:jc w:val="both"/>
              <w:rPr>
                <w:lang w:eastAsia="ar-SA"/>
              </w:rPr>
            </w:pPr>
            <w:r>
              <w:rPr>
                <w:color w:val="000000"/>
                <w:lang w:eastAsia="ar-SA"/>
              </w:rPr>
              <w:t>- координировать и выполнять работу в условиях реального, виртуального и комбинированного взаимодействия;</w:t>
            </w:r>
          </w:p>
          <w:p w:rsidR="00D93A3D" w:rsidRDefault="00587E04">
            <w:pPr>
              <w:jc w:val="both"/>
              <w:rPr>
                <w:lang w:eastAsia="ar-SA"/>
              </w:rPr>
            </w:pPr>
            <w:r>
              <w:rPr>
                <w:color w:val="000000"/>
                <w:lang w:eastAsia="ar-SA"/>
              </w:rPr>
              <w:t>- развивать креативное мышление при решении жизненных проблем, в том числе учебно-познавательных.</w:t>
            </w:r>
          </w:p>
          <w:p w:rsidR="00D93A3D" w:rsidRDefault="00587E04">
            <w:pPr>
              <w:jc w:val="both"/>
              <w:rPr>
                <w:lang w:eastAsia="ar-SA"/>
              </w:rPr>
            </w:pPr>
            <w:r>
              <w:rPr>
                <w:i/>
                <w:color w:val="000000"/>
                <w:lang w:eastAsia="ar-SA"/>
              </w:rPr>
              <w:lastRenderedPageBreak/>
              <w:t xml:space="preserve">- </w:t>
            </w:r>
            <w:r>
              <w:rPr>
                <w:color w:val="000000"/>
                <w:lang w:eastAsia="ar-SA"/>
              </w:rPr>
              <w:t>развивать навыки учебно-исследовательской и проектной деятельности, навыки разрешения проблем;</w:t>
            </w:r>
          </w:p>
          <w:p w:rsidR="00D93A3D" w:rsidRDefault="00587E04">
            <w:pPr>
              <w:jc w:val="both"/>
              <w:rPr>
                <w:lang w:eastAsia="ar-SA"/>
              </w:rPr>
            </w:pPr>
            <w:r>
              <w:rPr>
                <w:color w:val="000000"/>
                <w:lang w:eastAsia="ar-SA"/>
              </w:rPr>
              <w:t>- 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D93A3D" w:rsidRDefault="00587E04">
            <w:pPr>
              <w:jc w:val="both"/>
              <w:rPr>
                <w:lang w:eastAsia="ar-SA"/>
              </w:rPr>
            </w:pPr>
            <w:r>
              <w:rPr>
                <w:color w:val="000000"/>
                <w:lang w:eastAsia="ar-SA"/>
              </w:rPr>
              <w:t>- 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D93A3D" w:rsidRDefault="00587E04">
            <w:pPr>
              <w:jc w:val="both"/>
              <w:rPr>
                <w:lang w:eastAsia="ar-SA"/>
              </w:rPr>
            </w:pPr>
            <w:r>
              <w:rPr>
                <w:color w:val="000000"/>
                <w:lang w:eastAsia="ar-SA"/>
              </w:rPr>
              <w:t>- формировать научный тип мышления, применять научную терминологию, ключевые понятия и методы социальных наук;</w:t>
            </w:r>
          </w:p>
          <w:p w:rsidR="00D93A3D" w:rsidRDefault="00587E04">
            <w:pPr>
              <w:jc w:val="both"/>
              <w:rPr>
                <w:lang w:eastAsia="ar-SA"/>
              </w:rPr>
            </w:pPr>
            <w:r>
              <w:rPr>
                <w:color w:val="000000"/>
                <w:lang w:eastAsia="ar-SA"/>
              </w:rPr>
              <w:t>- ставить и формулировать собственные задачи в образовательной деятельности и жизненных ситуациях;</w:t>
            </w:r>
          </w:p>
          <w:p w:rsidR="00D93A3D" w:rsidRDefault="00587E04">
            <w:pPr>
              <w:jc w:val="both"/>
              <w:rPr>
                <w:lang w:eastAsia="ar-SA"/>
              </w:rPr>
            </w:pPr>
            <w:r>
              <w:rPr>
                <w:color w:val="000000"/>
                <w:lang w:eastAsia="ar-SA"/>
              </w:rPr>
              <w:t>- 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D93A3D" w:rsidRDefault="00587E04">
            <w:pPr>
              <w:jc w:val="both"/>
              <w:rPr>
                <w:lang w:eastAsia="ar-SA"/>
              </w:rPr>
            </w:pPr>
            <w:r>
              <w:rPr>
                <w:color w:val="000000"/>
                <w:lang w:eastAsia="ar-SA"/>
              </w:rPr>
              <w:lastRenderedPageBreak/>
              <w:t>- анализировать результаты, полученные в ходе решения задачи, критически оценивать их достоверность, прогнозировать изменение в новых условиях;</w:t>
            </w:r>
          </w:p>
          <w:p w:rsidR="00D93A3D" w:rsidRDefault="00587E04">
            <w:pPr>
              <w:jc w:val="both"/>
              <w:rPr>
                <w:lang w:eastAsia="ar-SA"/>
              </w:rPr>
            </w:pPr>
            <w:r>
              <w:rPr>
                <w:color w:val="000000"/>
                <w:lang w:eastAsia="ar-SA"/>
              </w:rPr>
              <w:t>- давать оценку новым ситуациям, возникающим в процессе познания социальных объектов, в социальных отношениях; оценивать приобретенный опыт;</w:t>
            </w:r>
          </w:p>
          <w:p w:rsidR="00D93A3D" w:rsidRDefault="00587E04">
            <w:pPr>
              <w:jc w:val="both"/>
              <w:rPr>
                <w:lang w:eastAsia="ar-SA"/>
              </w:rPr>
            </w:pPr>
            <w:r>
              <w:rPr>
                <w:color w:val="000000"/>
                <w:lang w:eastAsia="ar-SA"/>
              </w:rPr>
              <w:t>- уметь переносить знания об общественных объектах, явлениях и процессах в познавательную и практическую области жизнедеятельности;</w:t>
            </w:r>
          </w:p>
          <w:p w:rsidR="00D93A3D" w:rsidRDefault="00587E04">
            <w:pPr>
              <w:jc w:val="both"/>
              <w:rPr>
                <w:lang w:eastAsia="ar-SA"/>
              </w:rPr>
            </w:pPr>
            <w:r>
              <w:rPr>
                <w:color w:val="000000"/>
                <w:lang w:eastAsia="ar-SA"/>
              </w:rPr>
              <w:t>- уметь интегрировать знания из разных предметных областей;</w:t>
            </w:r>
          </w:p>
          <w:p w:rsidR="00D93A3D" w:rsidRDefault="00587E04">
            <w:pPr>
              <w:jc w:val="both"/>
              <w:rPr>
                <w:lang w:eastAsia="ar-SA"/>
              </w:rPr>
            </w:pPr>
            <w:r>
              <w:rPr>
                <w:color w:val="000000"/>
                <w:lang w:eastAsia="ar-SA"/>
              </w:rPr>
              <w:t>- выдвигать новые идеи, предлагать оригинальные подходы и решения;</w:t>
            </w:r>
          </w:p>
          <w:p w:rsidR="00D93A3D" w:rsidRDefault="00587E04">
            <w:pPr>
              <w:jc w:val="both"/>
              <w:rPr>
                <w:lang w:eastAsia="ar-SA"/>
              </w:rPr>
            </w:pPr>
            <w:r>
              <w:rPr>
                <w:color w:val="000000"/>
                <w:lang w:eastAsia="ar-SA"/>
              </w:rPr>
              <w:t>- ставить проблемы и задачи, допускающие альтернативные решения.</w:t>
            </w:r>
          </w:p>
          <w:p w:rsidR="00D93A3D" w:rsidRDefault="00D93A3D">
            <w:pPr>
              <w:jc w:val="both"/>
              <w:rPr>
                <w:lang w:eastAsia="ar-SA"/>
              </w:rPr>
            </w:pPr>
          </w:p>
        </w:tc>
        <w:tc>
          <w:tcPr>
            <w:tcW w:w="4412" w:type="dxa"/>
            <w:shd w:val="clear" w:color="auto" w:fill="auto"/>
          </w:tcPr>
          <w:p w:rsidR="00D93A3D" w:rsidRDefault="00587E04">
            <w:pPr>
              <w:widowControl w:val="0"/>
              <w:numPr>
                <w:ilvl w:val="0"/>
                <w:numId w:val="9"/>
              </w:numPr>
              <w:tabs>
                <w:tab w:val="left" w:pos="184"/>
              </w:tabs>
              <w:ind w:right="19" w:firstLine="0"/>
              <w:jc w:val="both"/>
              <w:rPr>
                <w:rFonts w:eastAsia="Calibri"/>
                <w:lang w:eastAsia="en-US"/>
              </w:rPr>
            </w:pPr>
            <w:r>
              <w:rPr>
                <w:rFonts w:eastAsia="Calibri"/>
                <w:spacing w:val="-2"/>
                <w:lang w:eastAsia="en-US"/>
              </w:rPr>
              <w:lastRenderedPageBreak/>
              <w:t>сформировать</w:t>
            </w:r>
            <w:r>
              <w:rPr>
                <w:rFonts w:eastAsia="Calibri"/>
                <w:spacing w:val="-12"/>
                <w:lang w:eastAsia="en-US"/>
              </w:rPr>
              <w:t xml:space="preserve"> </w:t>
            </w:r>
            <w:r>
              <w:rPr>
                <w:rFonts w:eastAsia="Calibri"/>
                <w:spacing w:val="-2"/>
                <w:lang w:eastAsia="en-US"/>
              </w:rPr>
              <w:t>представления</w:t>
            </w:r>
            <w:r>
              <w:rPr>
                <w:rFonts w:eastAsia="Calibri"/>
                <w:spacing w:val="-12"/>
                <w:lang w:eastAsia="en-US"/>
              </w:rPr>
              <w:t xml:space="preserve"> </w:t>
            </w:r>
            <w:r>
              <w:rPr>
                <w:rFonts w:eastAsia="Calibri"/>
                <w:spacing w:val="-2"/>
                <w:lang w:eastAsia="en-US"/>
              </w:rPr>
              <w:t>о</w:t>
            </w:r>
            <w:r>
              <w:rPr>
                <w:rFonts w:eastAsia="Calibri"/>
                <w:spacing w:val="-11"/>
                <w:lang w:eastAsia="en-US"/>
              </w:rPr>
              <w:t xml:space="preserve"> </w:t>
            </w:r>
            <w:r>
              <w:rPr>
                <w:rFonts w:eastAsia="Calibri"/>
                <w:spacing w:val="-2"/>
                <w:lang w:eastAsia="en-US"/>
              </w:rPr>
              <w:t>роли</w:t>
            </w:r>
            <w:r>
              <w:rPr>
                <w:rFonts w:eastAsia="Calibri"/>
                <w:spacing w:val="-12"/>
                <w:lang w:eastAsia="en-US"/>
              </w:rPr>
              <w:t xml:space="preserve"> </w:t>
            </w:r>
            <w:r>
              <w:rPr>
                <w:rFonts w:eastAsia="Calibri"/>
                <w:spacing w:val="-2"/>
                <w:lang w:eastAsia="en-US"/>
              </w:rPr>
              <w:t>и</w:t>
            </w:r>
            <w:r>
              <w:rPr>
                <w:rFonts w:eastAsia="Calibri"/>
                <w:spacing w:val="-11"/>
                <w:lang w:eastAsia="en-US"/>
              </w:rPr>
              <w:t xml:space="preserve"> </w:t>
            </w:r>
            <w:r>
              <w:rPr>
                <w:rFonts w:eastAsia="Calibri"/>
                <w:spacing w:val="-2"/>
                <w:lang w:eastAsia="en-US"/>
              </w:rPr>
              <w:t>месте</w:t>
            </w:r>
            <w:r>
              <w:rPr>
                <w:rFonts w:eastAsia="Calibri"/>
                <w:spacing w:val="-12"/>
                <w:lang w:eastAsia="en-US"/>
              </w:rPr>
              <w:t xml:space="preserve"> </w:t>
            </w:r>
            <w:r>
              <w:rPr>
                <w:rFonts w:eastAsia="Calibri"/>
                <w:spacing w:val="-2"/>
                <w:lang w:eastAsia="en-US"/>
              </w:rPr>
              <w:t>физики и</w:t>
            </w:r>
            <w:r>
              <w:rPr>
                <w:rFonts w:eastAsia="Calibri"/>
                <w:spacing w:val="-12"/>
                <w:lang w:eastAsia="en-US"/>
              </w:rPr>
              <w:t xml:space="preserve"> </w:t>
            </w:r>
            <w:r>
              <w:rPr>
                <w:rFonts w:eastAsia="Calibri"/>
                <w:spacing w:val="-2"/>
                <w:lang w:eastAsia="en-US"/>
              </w:rPr>
              <w:t>астрономии</w:t>
            </w:r>
            <w:r>
              <w:rPr>
                <w:rFonts w:eastAsia="Calibri"/>
                <w:spacing w:val="-12"/>
                <w:lang w:eastAsia="en-US"/>
              </w:rPr>
              <w:t xml:space="preserve"> </w:t>
            </w:r>
            <w:r>
              <w:rPr>
                <w:rFonts w:eastAsia="Calibri"/>
                <w:spacing w:val="-2"/>
                <w:lang w:eastAsia="en-US"/>
              </w:rPr>
              <w:t>в</w:t>
            </w:r>
            <w:r>
              <w:rPr>
                <w:rFonts w:eastAsia="Calibri"/>
                <w:spacing w:val="-11"/>
                <w:lang w:eastAsia="en-US"/>
              </w:rPr>
              <w:t xml:space="preserve"> </w:t>
            </w:r>
            <w:r>
              <w:rPr>
                <w:rFonts w:eastAsia="Calibri"/>
                <w:spacing w:val="-2"/>
                <w:lang w:eastAsia="en-US"/>
              </w:rPr>
              <w:t>современной</w:t>
            </w:r>
            <w:r>
              <w:rPr>
                <w:rFonts w:eastAsia="Calibri"/>
                <w:spacing w:val="-12"/>
                <w:lang w:eastAsia="en-US"/>
              </w:rPr>
              <w:t xml:space="preserve"> </w:t>
            </w:r>
            <w:r>
              <w:rPr>
                <w:rFonts w:eastAsia="Calibri"/>
                <w:spacing w:val="-2"/>
                <w:lang w:eastAsia="en-US"/>
              </w:rPr>
              <w:t>научной</w:t>
            </w:r>
            <w:r>
              <w:rPr>
                <w:rFonts w:eastAsia="Calibri"/>
                <w:spacing w:val="-11"/>
                <w:lang w:eastAsia="en-US"/>
              </w:rPr>
              <w:t xml:space="preserve"> </w:t>
            </w:r>
            <w:r>
              <w:rPr>
                <w:rFonts w:eastAsia="Calibri"/>
                <w:spacing w:val="-2"/>
                <w:lang w:eastAsia="en-US"/>
              </w:rPr>
              <w:t>картине</w:t>
            </w:r>
            <w:r>
              <w:rPr>
                <w:rFonts w:eastAsia="Calibri"/>
                <w:spacing w:val="-12"/>
                <w:lang w:eastAsia="en-US"/>
              </w:rPr>
              <w:t xml:space="preserve"> </w:t>
            </w:r>
            <w:r>
              <w:rPr>
                <w:rFonts w:eastAsia="Calibri"/>
                <w:spacing w:val="-2"/>
                <w:lang w:eastAsia="en-US"/>
              </w:rPr>
              <w:t>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о</w:t>
            </w:r>
            <w:r>
              <w:rPr>
                <w:rFonts w:eastAsia="Calibri"/>
                <w:spacing w:val="-8"/>
                <w:lang w:eastAsia="en-US"/>
              </w:rPr>
              <w:t xml:space="preserve"> </w:t>
            </w:r>
            <w:r>
              <w:rPr>
                <w:rFonts w:eastAsia="Calibri"/>
                <w:lang w:eastAsia="en-US"/>
              </w:rPr>
              <w:t>вкладе</w:t>
            </w:r>
            <w:r>
              <w:rPr>
                <w:rFonts w:eastAsia="Calibri"/>
                <w:spacing w:val="-8"/>
                <w:lang w:eastAsia="en-US"/>
              </w:rPr>
              <w:t xml:space="preserve"> </w:t>
            </w:r>
            <w:r>
              <w:rPr>
                <w:rFonts w:eastAsia="Calibri"/>
                <w:lang w:eastAsia="en-US"/>
              </w:rPr>
              <w:t>российских</w:t>
            </w:r>
            <w:r>
              <w:rPr>
                <w:rFonts w:eastAsia="Calibri"/>
                <w:spacing w:val="-9"/>
                <w:lang w:eastAsia="en-US"/>
              </w:rPr>
              <w:t xml:space="preserve"> </w:t>
            </w:r>
            <w:r>
              <w:rPr>
                <w:rFonts w:eastAsia="Calibri"/>
                <w:lang w:eastAsia="en-US"/>
              </w:rPr>
              <w:t>и</w:t>
            </w:r>
            <w:r>
              <w:rPr>
                <w:rFonts w:eastAsia="Calibri"/>
                <w:spacing w:val="-6"/>
                <w:lang w:eastAsia="en-US"/>
              </w:rPr>
              <w:t xml:space="preserve"> </w:t>
            </w:r>
            <w:r>
              <w:rPr>
                <w:rFonts w:eastAsia="Calibri"/>
                <w:lang w:eastAsia="en-US"/>
              </w:rPr>
              <w:t>зарубежных</w:t>
            </w:r>
            <w:r>
              <w:rPr>
                <w:rFonts w:eastAsia="Calibri"/>
                <w:spacing w:val="-9"/>
                <w:lang w:eastAsia="en-US"/>
              </w:rPr>
              <w:t xml:space="preserve"> </w:t>
            </w:r>
            <w:r>
              <w:rPr>
                <w:rFonts w:eastAsia="Calibri"/>
                <w:lang w:eastAsia="en-US"/>
              </w:rPr>
              <w:t>ученых-физиков</w:t>
            </w:r>
            <w:r>
              <w:rPr>
                <w:rFonts w:eastAsia="Calibri"/>
                <w:spacing w:val="-9"/>
                <w:lang w:eastAsia="en-US"/>
              </w:rPr>
              <w:t xml:space="preserve"> </w:t>
            </w:r>
            <w:r>
              <w:rPr>
                <w:rFonts w:eastAsia="Calibri"/>
                <w:lang w:eastAsia="en-US"/>
              </w:rPr>
              <w:t xml:space="preserve">в развитие науки; понимание физической сущности наблюдаемых явлений микромира, макромира и </w:t>
            </w:r>
            <w:proofErr w:type="spellStart"/>
            <w:r>
              <w:rPr>
                <w:rFonts w:eastAsia="Calibri"/>
                <w:lang w:eastAsia="en-US"/>
              </w:rPr>
              <w:t>мегамира</w:t>
            </w:r>
            <w:proofErr w:type="spellEnd"/>
            <w:r>
              <w:rPr>
                <w:rFonts w:eastAsia="Calibri"/>
                <w:lang w:eastAsia="en-US"/>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задач;</w:t>
            </w:r>
          </w:p>
          <w:p w:rsidR="00D93A3D" w:rsidRDefault="00587E04">
            <w:pPr>
              <w:widowControl w:val="0"/>
              <w:numPr>
                <w:ilvl w:val="0"/>
                <w:numId w:val="9"/>
              </w:numPr>
              <w:tabs>
                <w:tab w:val="left" w:pos="175"/>
              </w:tabs>
              <w:ind w:left="174" w:hanging="150"/>
              <w:jc w:val="both"/>
              <w:rPr>
                <w:rFonts w:eastAsia="Calibri"/>
                <w:lang w:eastAsia="en-US"/>
              </w:rPr>
            </w:pPr>
            <w:r>
              <w:rPr>
                <w:rFonts w:eastAsia="Calibri"/>
                <w:spacing w:val="-2"/>
                <w:lang w:eastAsia="en-US"/>
              </w:rPr>
              <w:t>сформировать</w:t>
            </w:r>
            <w:r>
              <w:rPr>
                <w:rFonts w:eastAsia="Calibri"/>
                <w:spacing w:val="43"/>
                <w:lang w:eastAsia="en-US"/>
              </w:rPr>
              <w:t xml:space="preserve"> </w:t>
            </w:r>
            <w:r>
              <w:rPr>
                <w:rFonts w:eastAsia="Calibri"/>
                <w:spacing w:val="-2"/>
                <w:lang w:eastAsia="en-US"/>
              </w:rPr>
              <w:t>умения</w:t>
            </w:r>
            <w:r>
              <w:rPr>
                <w:rFonts w:eastAsia="Calibri"/>
                <w:spacing w:val="46"/>
                <w:lang w:eastAsia="en-US"/>
              </w:rPr>
              <w:t xml:space="preserve"> </w:t>
            </w:r>
            <w:r>
              <w:rPr>
                <w:rFonts w:eastAsia="Calibri"/>
                <w:spacing w:val="-2"/>
                <w:lang w:eastAsia="en-US"/>
              </w:rPr>
              <w:t>решать</w:t>
            </w:r>
            <w:r>
              <w:rPr>
                <w:rFonts w:eastAsia="Calibri"/>
                <w:spacing w:val="43"/>
                <w:lang w:eastAsia="en-US"/>
              </w:rPr>
              <w:t xml:space="preserve"> </w:t>
            </w:r>
            <w:r>
              <w:rPr>
                <w:rFonts w:eastAsia="Calibri"/>
                <w:spacing w:val="-2"/>
                <w:lang w:eastAsia="en-US"/>
              </w:rPr>
              <w:t>расчетные</w:t>
            </w:r>
            <w:r>
              <w:rPr>
                <w:rFonts w:eastAsia="Calibri"/>
                <w:spacing w:val="45"/>
                <w:lang w:eastAsia="en-US"/>
              </w:rPr>
              <w:t xml:space="preserve"> </w:t>
            </w:r>
            <w:r>
              <w:rPr>
                <w:rFonts w:eastAsia="Calibri"/>
                <w:spacing w:val="-2"/>
                <w:lang w:eastAsia="en-US"/>
              </w:rPr>
              <w:t>задачи</w:t>
            </w:r>
            <w:r>
              <w:rPr>
                <w:rFonts w:eastAsia="Calibri"/>
                <w:spacing w:val="44"/>
                <w:lang w:eastAsia="en-US"/>
              </w:rPr>
              <w:t xml:space="preserve"> </w:t>
            </w:r>
            <w:proofErr w:type="gramStart"/>
            <w:r>
              <w:rPr>
                <w:rFonts w:eastAsia="Calibri"/>
                <w:spacing w:val="-10"/>
                <w:lang w:eastAsia="en-US"/>
              </w:rPr>
              <w:t>с</w:t>
            </w:r>
            <w:proofErr w:type="gramEnd"/>
          </w:p>
          <w:p w:rsidR="00D93A3D" w:rsidRDefault="00587E04">
            <w:pPr>
              <w:widowControl w:val="0"/>
              <w:spacing w:before="3"/>
              <w:ind w:right="20"/>
              <w:jc w:val="both"/>
              <w:rPr>
                <w:rFonts w:eastAsia="Calibri"/>
                <w:lang w:eastAsia="en-US"/>
              </w:rPr>
            </w:pPr>
            <w:proofErr w:type="gramStart"/>
            <w:r>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w:t>
            </w:r>
            <w:r>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D93A3D" w:rsidRDefault="00587E04">
            <w:pPr>
              <w:widowControl w:val="0"/>
              <w:numPr>
                <w:ilvl w:val="0"/>
                <w:numId w:val="9"/>
              </w:numPr>
              <w:tabs>
                <w:tab w:val="left" w:pos="184"/>
              </w:tabs>
              <w:ind w:right="19" w:firstLine="0"/>
              <w:jc w:val="both"/>
              <w:rPr>
                <w:rFonts w:eastAsia="Calibri"/>
                <w:lang w:eastAsia="en-US"/>
              </w:rPr>
            </w:pPr>
            <w:r>
              <w:rPr>
                <w:rFonts w:eastAsia="Calibri"/>
                <w:spacing w:val="-2"/>
                <w:lang w:eastAsia="en-US"/>
              </w:rPr>
              <w:t>сформировать</w:t>
            </w:r>
            <w:r>
              <w:rPr>
                <w:rFonts w:eastAsia="Calibri"/>
                <w:spacing w:val="-12"/>
                <w:lang w:eastAsia="en-US"/>
              </w:rPr>
              <w:t xml:space="preserve"> </w:t>
            </w:r>
            <w:r>
              <w:rPr>
                <w:rFonts w:eastAsia="Calibri"/>
                <w:spacing w:val="-2"/>
                <w:lang w:eastAsia="en-US"/>
              </w:rPr>
              <w:t>представления</w:t>
            </w:r>
            <w:r>
              <w:rPr>
                <w:rFonts w:eastAsia="Calibri"/>
                <w:spacing w:val="-12"/>
                <w:lang w:eastAsia="en-US"/>
              </w:rPr>
              <w:t xml:space="preserve"> </w:t>
            </w:r>
            <w:r>
              <w:rPr>
                <w:rFonts w:eastAsia="Calibri"/>
                <w:spacing w:val="-2"/>
                <w:lang w:eastAsia="en-US"/>
              </w:rPr>
              <w:t>о</w:t>
            </w:r>
            <w:r>
              <w:rPr>
                <w:rFonts w:eastAsia="Calibri"/>
                <w:spacing w:val="-11"/>
                <w:lang w:eastAsia="en-US"/>
              </w:rPr>
              <w:t xml:space="preserve"> </w:t>
            </w:r>
            <w:r>
              <w:rPr>
                <w:rFonts w:eastAsia="Calibri"/>
                <w:spacing w:val="-2"/>
                <w:lang w:eastAsia="en-US"/>
              </w:rPr>
              <w:t>роли</w:t>
            </w:r>
            <w:r>
              <w:rPr>
                <w:rFonts w:eastAsia="Calibri"/>
                <w:spacing w:val="-12"/>
                <w:lang w:eastAsia="en-US"/>
              </w:rPr>
              <w:t xml:space="preserve"> </w:t>
            </w:r>
            <w:r>
              <w:rPr>
                <w:rFonts w:eastAsia="Calibri"/>
                <w:spacing w:val="-2"/>
                <w:lang w:eastAsia="en-US"/>
              </w:rPr>
              <w:t>и</w:t>
            </w:r>
            <w:r>
              <w:rPr>
                <w:rFonts w:eastAsia="Calibri"/>
                <w:spacing w:val="-11"/>
                <w:lang w:eastAsia="en-US"/>
              </w:rPr>
              <w:t xml:space="preserve"> </w:t>
            </w:r>
            <w:r>
              <w:rPr>
                <w:rFonts w:eastAsia="Calibri"/>
                <w:spacing w:val="-2"/>
                <w:lang w:eastAsia="en-US"/>
              </w:rPr>
              <w:t>месте</w:t>
            </w:r>
            <w:r>
              <w:rPr>
                <w:rFonts w:eastAsia="Calibri"/>
                <w:spacing w:val="-12"/>
                <w:lang w:eastAsia="en-US"/>
              </w:rPr>
              <w:t xml:space="preserve"> </w:t>
            </w:r>
            <w:r>
              <w:rPr>
                <w:rFonts w:eastAsia="Calibri"/>
                <w:spacing w:val="-2"/>
                <w:lang w:eastAsia="en-US"/>
              </w:rPr>
              <w:t>физики и</w:t>
            </w:r>
            <w:r>
              <w:rPr>
                <w:rFonts w:eastAsia="Calibri"/>
                <w:spacing w:val="-12"/>
                <w:lang w:eastAsia="en-US"/>
              </w:rPr>
              <w:t xml:space="preserve"> </w:t>
            </w:r>
            <w:r>
              <w:rPr>
                <w:rFonts w:eastAsia="Calibri"/>
                <w:spacing w:val="-2"/>
                <w:lang w:eastAsia="en-US"/>
              </w:rPr>
              <w:t>астрономии</w:t>
            </w:r>
            <w:r>
              <w:rPr>
                <w:rFonts w:eastAsia="Calibri"/>
                <w:spacing w:val="-12"/>
                <w:lang w:eastAsia="en-US"/>
              </w:rPr>
              <w:t xml:space="preserve"> </w:t>
            </w:r>
            <w:r>
              <w:rPr>
                <w:rFonts w:eastAsia="Calibri"/>
                <w:spacing w:val="-2"/>
                <w:lang w:eastAsia="en-US"/>
              </w:rPr>
              <w:t>в</w:t>
            </w:r>
            <w:r>
              <w:rPr>
                <w:rFonts w:eastAsia="Calibri"/>
                <w:spacing w:val="-11"/>
                <w:lang w:eastAsia="en-US"/>
              </w:rPr>
              <w:t xml:space="preserve"> </w:t>
            </w:r>
            <w:r>
              <w:rPr>
                <w:rFonts w:eastAsia="Calibri"/>
                <w:spacing w:val="-2"/>
                <w:lang w:eastAsia="en-US"/>
              </w:rPr>
              <w:t>современной</w:t>
            </w:r>
            <w:r>
              <w:rPr>
                <w:rFonts w:eastAsia="Calibri"/>
                <w:spacing w:val="-12"/>
                <w:lang w:eastAsia="en-US"/>
              </w:rPr>
              <w:t xml:space="preserve"> </w:t>
            </w:r>
            <w:r>
              <w:rPr>
                <w:rFonts w:eastAsia="Calibri"/>
                <w:spacing w:val="-2"/>
                <w:lang w:eastAsia="en-US"/>
              </w:rPr>
              <w:t>научной</w:t>
            </w:r>
            <w:r>
              <w:rPr>
                <w:rFonts w:eastAsia="Calibri"/>
                <w:spacing w:val="-11"/>
                <w:lang w:eastAsia="en-US"/>
              </w:rPr>
              <w:t xml:space="preserve"> </w:t>
            </w:r>
            <w:r>
              <w:rPr>
                <w:rFonts w:eastAsia="Calibri"/>
                <w:spacing w:val="-2"/>
                <w:lang w:eastAsia="en-US"/>
              </w:rPr>
              <w:t>картине</w:t>
            </w:r>
            <w:r>
              <w:rPr>
                <w:rFonts w:eastAsia="Calibri"/>
                <w:spacing w:val="-12"/>
                <w:lang w:eastAsia="en-US"/>
              </w:rPr>
              <w:t xml:space="preserve"> </w:t>
            </w:r>
            <w:r>
              <w:rPr>
                <w:rFonts w:eastAsia="Calibri"/>
                <w:spacing w:val="-2"/>
                <w:lang w:eastAsia="en-US"/>
              </w:rPr>
              <w:t>мира,</w:t>
            </w:r>
            <w:r>
              <w:rPr>
                <w:rFonts w:eastAsia="Calibri"/>
                <w:spacing w:val="-11"/>
                <w:lang w:eastAsia="en-US"/>
              </w:rPr>
              <w:t xml:space="preserve"> </w:t>
            </w:r>
            <w:r>
              <w:rPr>
                <w:rFonts w:eastAsia="Calibri"/>
                <w:spacing w:val="-2"/>
                <w:lang w:eastAsia="en-US"/>
              </w:rPr>
              <w:t xml:space="preserve">о </w:t>
            </w:r>
            <w:r>
              <w:rPr>
                <w:rFonts w:eastAsia="Calibri"/>
                <w:lang w:eastAsia="en-US"/>
              </w:rPr>
              <w:t xml:space="preserve">системообразующей роли физики в развитии </w:t>
            </w:r>
            <w:r>
              <w:rPr>
                <w:rFonts w:eastAsia="Calibri"/>
                <w:spacing w:val="-6"/>
                <w:lang w:eastAsia="en-US"/>
              </w:rPr>
              <w:t xml:space="preserve">естественных наук, техники и современных технологий, </w:t>
            </w:r>
            <w:r>
              <w:rPr>
                <w:rFonts w:eastAsia="Calibri"/>
                <w:lang w:eastAsia="en-US"/>
              </w:rPr>
              <w:t>о</w:t>
            </w:r>
            <w:r>
              <w:rPr>
                <w:rFonts w:eastAsia="Calibri"/>
                <w:spacing w:val="-8"/>
                <w:lang w:eastAsia="en-US"/>
              </w:rPr>
              <w:t xml:space="preserve"> </w:t>
            </w:r>
            <w:r>
              <w:rPr>
                <w:rFonts w:eastAsia="Calibri"/>
                <w:lang w:eastAsia="en-US"/>
              </w:rPr>
              <w:t>вкладе</w:t>
            </w:r>
            <w:r>
              <w:rPr>
                <w:rFonts w:eastAsia="Calibri"/>
                <w:spacing w:val="-8"/>
                <w:lang w:eastAsia="en-US"/>
              </w:rPr>
              <w:t xml:space="preserve"> </w:t>
            </w:r>
            <w:r>
              <w:rPr>
                <w:rFonts w:eastAsia="Calibri"/>
                <w:lang w:eastAsia="en-US"/>
              </w:rPr>
              <w:t>российских</w:t>
            </w:r>
            <w:r>
              <w:rPr>
                <w:rFonts w:eastAsia="Calibri"/>
                <w:spacing w:val="-9"/>
                <w:lang w:eastAsia="en-US"/>
              </w:rPr>
              <w:t xml:space="preserve"> </w:t>
            </w:r>
            <w:r>
              <w:rPr>
                <w:rFonts w:eastAsia="Calibri"/>
                <w:lang w:eastAsia="en-US"/>
              </w:rPr>
              <w:t>и</w:t>
            </w:r>
            <w:r>
              <w:rPr>
                <w:rFonts w:eastAsia="Calibri"/>
                <w:spacing w:val="-6"/>
                <w:lang w:eastAsia="en-US"/>
              </w:rPr>
              <w:t xml:space="preserve"> </w:t>
            </w:r>
            <w:r>
              <w:rPr>
                <w:rFonts w:eastAsia="Calibri"/>
                <w:lang w:eastAsia="en-US"/>
              </w:rPr>
              <w:t>зарубежных</w:t>
            </w:r>
            <w:r>
              <w:rPr>
                <w:rFonts w:eastAsia="Calibri"/>
                <w:spacing w:val="-9"/>
                <w:lang w:eastAsia="en-US"/>
              </w:rPr>
              <w:t xml:space="preserve"> </w:t>
            </w:r>
            <w:r>
              <w:rPr>
                <w:rFonts w:eastAsia="Calibri"/>
                <w:lang w:eastAsia="en-US"/>
              </w:rPr>
              <w:t>ученых-физиков</w:t>
            </w:r>
            <w:r>
              <w:rPr>
                <w:rFonts w:eastAsia="Calibri"/>
                <w:spacing w:val="-9"/>
                <w:lang w:eastAsia="en-US"/>
              </w:rPr>
              <w:t xml:space="preserve"> </w:t>
            </w:r>
            <w:r>
              <w:rPr>
                <w:rFonts w:eastAsia="Calibri"/>
                <w:lang w:eastAsia="en-US"/>
              </w:rPr>
              <w:t xml:space="preserve">в развитие науки; понимание физической сущности наблюдаемых явлений микромира, макромира и </w:t>
            </w:r>
            <w:proofErr w:type="spellStart"/>
            <w:r>
              <w:rPr>
                <w:rFonts w:eastAsia="Calibri"/>
                <w:lang w:eastAsia="en-US"/>
              </w:rPr>
              <w:t>мегамира</w:t>
            </w:r>
            <w:proofErr w:type="spellEnd"/>
            <w:r>
              <w:rPr>
                <w:rFonts w:eastAsia="Calibri"/>
                <w:lang w:eastAsia="en-US"/>
              </w:rPr>
              <w:t xml:space="preserve">;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Pr>
                <w:rFonts w:eastAsia="Calibri"/>
                <w:spacing w:val="-2"/>
                <w:lang w:eastAsia="en-US"/>
              </w:rPr>
              <w:t>задач;</w:t>
            </w:r>
          </w:p>
          <w:p w:rsidR="00D93A3D" w:rsidRDefault="00587E04">
            <w:pPr>
              <w:widowControl w:val="0"/>
              <w:numPr>
                <w:ilvl w:val="0"/>
                <w:numId w:val="9"/>
              </w:numPr>
              <w:tabs>
                <w:tab w:val="left" w:pos="175"/>
              </w:tabs>
              <w:ind w:left="174" w:hanging="150"/>
              <w:jc w:val="both"/>
              <w:rPr>
                <w:rFonts w:eastAsia="Calibri"/>
                <w:lang w:eastAsia="en-US"/>
              </w:rPr>
            </w:pPr>
            <w:r>
              <w:rPr>
                <w:rFonts w:eastAsia="Calibri"/>
                <w:spacing w:val="-2"/>
                <w:lang w:eastAsia="en-US"/>
              </w:rPr>
              <w:t>сформировать</w:t>
            </w:r>
            <w:r>
              <w:rPr>
                <w:rFonts w:eastAsia="Calibri"/>
                <w:spacing w:val="43"/>
                <w:lang w:eastAsia="en-US"/>
              </w:rPr>
              <w:t xml:space="preserve"> </w:t>
            </w:r>
            <w:r>
              <w:rPr>
                <w:rFonts w:eastAsia="Calibri"/>
                <w:spacing w:val="-2"/>
                <w:lang w:eastAsia="en-US"/>
              </w:rPr>
              <w:t>умения</w:t>
            </w:r>
            <w:r>
              <w:rPr>
                <w:rFonts w:eastAsia="Calibri"/>
                <w:spacing w:val="46"/>
                <w:lang w:eastAsia="en-US"/>
              </w:rPr>
              <w:t xml:space="preserve"> </w:t>
            </w:r>
            <w:r>
              <w:rPr>
                <w:rFonts w:eastAsia="Calibri"/>
                <w:spacing w:val="-2"/>
                <w:lang w:eastAsia="en-US"/>
              </w:rPr>
              <w:t>решать</w:t>
            </w:r>
            <w:r>
              <w:rPr>
                <w:rFonts w:eastAsia="Calibri"/>
                <w:spacing w:val="43"/>
                <w:lang w:eastAsia="en-US"/>
              </w:rPr>
              <w:t xml:space="preserve"> </w:t>
            </w:r>
            <w:r>
              <w:rPr>
                <w:rFonts w:eastAsia="Calibri"/>
                <w:spacing w:val="-2"/>
                <w:lang w:eastAsia="en-US"/>
              </w:rPr>
              <w:t>расчетные</w:t>
            </w:r>
            <w:r>
              <w:rPr>
                <w:rFonts w:eastAsia="Calibri"/>
                <w:spacing w:val="45"/>
                <w:lang w:eastAsia="en-US"/>
              </w:rPr>
              <w:t xml:space="preserve"> </w:t>
            </w:r>
            <w:r>
              <w:rPr>
                <w:rFonts w:eastAsia="Calibri"/>
                <w:spacing w:val="-2"/>
                <w:lang w:eastAsia="en-US"/>
              </w:rPr>
              <w:t>задачи</w:t>
            </w:r>
            <w:r>
              <w:rPr>
                <w:rFonts w:eastAsia="Calibri"/>
                <w:spacing w:val="44"/>
                <w:lang w:eastAsia="en-US"/>
              </w:rPr>
              <w:t xml:space="preserve"> </w:t>
            </w:r>
            <w:proofErr w:type="gramStart"/>
            <w:r>
              <w:rPr>
                <w:rFonts w:eastAsia="Calibri"/>
                <w:spacing w:val="-10"/>
                <w:lang w:eastAsia="en-US"/>
              </w:rPr>
              <w:t>с</w:t>
            </w:r>
            <w:proofErr w:type="gramEnd"/>
          </w:p>
          <w:p w:rsidR="00D93A3D" w:rsidRDefault="00587E04">
            <w:pPr>
              <w:widowControl w:val="0"/>
              <w:spacing w:before="3"/>
              <w:ind w:right="20"/>
              <w:jc w:val="both"/>
              <w:rPr>
                <w:rFonts w:eastAsia="Calibri"/>
                <w:lang w:eastAsia="en-US"/>
              </w:rPr>
            </w:pPr>
            <w:proofErr w:type="gramStart"/>
            <w:r>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w:t>
            </w:r>
            <w:r>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D93A3D" w:rsidRDefault="00587E04">
            <w:pPr>
              <w:jc w:val="both"/>
              <w:rPr>
                <w:lang w:eastAsia="ar-SA"/>
              </w:rPr>
            </w:pPr>
            <w:r>
              <w:rPr>
                <w:rFonts w:eastAsia="Calibri"/>
                <w:spacing w:val="-2"/>
                <w:lang w:eastAsia="en-US"/>
              </w:rPr>
              <w:t>- в</w:t>
            </w:r>
            <w:r>
              <w:rPr>
                <w:rFonts w:eastAsia="Calibri"/>
                <w:bCs/>
                <w:spacing w:val="-2"/>
                <w:lang w:eastAsia="en-US"/>
              </w:rPr>
              <w:t>ладеть основополагающими физическими понятиями и величинами, характеризующими физические процессы</w:t>
            </w:r>
            <w:r>
              <w:rPr>
                <w:rFonts w:eastAsia="Calibri"/>
                <w:spacing w:val="-2"/>
                <w:lang w:eastAsia="en-US"/>
              </w:rPr>
              <w:t>, связанные с механическим движением, взаимодействием тел, механическими колебаниями и волнами, атомно-молекулярным строением вещества и тепловыми процессами.</w:t>
            </w:r>
          </w:p>
        </w:tc>
      </w:tr>
      <w:tr w:rsidR="00D93A3D">
        <w:trPr>
          <w:trHeight w:val="416"/>
          <w:jc w:val="center"/>
        </w:trPr>
        <w:tc>
          <w:tcPr>
            <w:tcW w:w="3342" w:type="dxa"/>
            <w:shd w:val="clear" w:color="auto" w:fill="auto"/>
          </w:tcPr>
          <w:p w:rsidR="00D93A3D" w:rsidRDefault="00587E04">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roofErr w:type="gramStart"/>
            <w:r>
              <w:rPr>
                <w:lang w:eastAsia="ar-SA"/>
              </w:rPr>
              <w:lastRenderedPageBreak/>
              <w:t>ОК</w:t>
            </w:r>
            <w:proofErr w:type="gramEnd"/>
            <w:r>
              <w:rPr>
                <w:lang w:eastAsia="ar-SA"/>
              </w:rPr>
              <w:t xml:space="preserve"> 04. Эффективно взаимодействовать и работать в коллективе и команде</w:t>
            </w:r>
          </w:p>
        </w:tc>
        <w:tc>
          <w:tcPr>
            <w:tcW w:w="4230" w:type="dxa"/>
            <w:shd w:val="clear" w:color="auto" w:fill="auto"/>
          </w:tcPr>
          <w:p w:rsidR="00D93A3D" w:rsidRDefault="00D93A3D">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D93A3D" w:rsidRDefault="00587E04">
            <w:pPr>
              <w:jc w:val="both"/>
              <w:rPr>
                <w:lang w:eastAsia="ar-SA"/>
              </w:rPr>
            </w:pPr>
            <w:r>
              <w:rPr>
                <w:b/>
                <w:color w:val="000000"/>
                <w:lang w:eastAsia="ar-SA"/>
              </w:rPr>
              <w:t xml:space="preserve">- </w:t>
            </w:r>
            <w:r>
              <w:rPr>
                <w:color w:val="000000"/>
                <w:lang w:eastAsia="ar-SA"/>
              </w:rPr>
              <w:t>осуществлять коммуникации во всех сферах жизни;</w:t>
            </w:r>
          </w:p>
          <w:p w:rsidR="00D93A3D" w:rsidRDefault="00587E04">
            <w:pPr>
              <w:jc w:val="both"/>
              <w:rPr>
                <w:lang w:eastAsia="ar-SA"/>
              </w:rPr>
            </w:pPr>
            <w:r>
              <w:rPr>
                <w:color w:val="000000"/>
                <w:lang w:eastAsia="ar-SA"/>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93A3D" w:rsidRDefault="00587E04">
            <w:pPr>
              <w:jc w:val="both"/>
              <w:rPr>
                <w:lang w:eastAsia="ar-SA"/>
              </w:rPr>
            </w:pPr>
            <w:r>
              <w:rPr>
                <w:color w:val="000000"/>
                <w:lang w:eastAsia="ar-SA"/>
              </w:rPr>
              <w:t xml:space="preserve">- владеть различными способами общения и взаимодействия; </w:t>
            </w:r>
            <w:r>
              <w:rPr>
                <w:color w:val="000000"/>
                <w:lang w:eastAsia="ar-SA"/>
              </w:rPr>
              <w:lastRenderedPageBreak/>
              <w:t>аргументированно вести диалог, уметь смягчать конфликтные ситуации;</w:t>
            </w:r>
          </w:p>
          <w:p w:rsidR="00D93A3D" w:rsidRDefault="00587E04">
            <w:pPr>
              <w:jc w:val="both"/>
              <w:rPr>
                <w:lang w:eastAsia="ar-SA"/>
              </w:rPr>
            </w:pPr>
            <w:r>
              <w:rPr>
                <w:color w:val="000000"/>
                <w:lang w:eastAsia="ar-SA"/>
              </w:rPr>
              <w:t>- развернуто и логично излагать свою точку зрения с использованием языковых средств.</w:t>
            </w:r>
          </w:p>
          <w:p w:rsidR="00D93A3D" w:rsidRDefault="00587E04">
            <w:pPr>
              <w:jc w:val="both"/>
              <w:rPr>
                <w:lang w:eastAsia="ar-SA"/>
              </w:rPr>
            </w:pPr>
            <w:r>
              <w:rPr>
                <w:i/>
                <w:color w:val="000000"/>
                <w:lang w:eastAsia="ar-SA"/>
              </w:rPr>
              <w:t xml:space="preserve">- </w:t>
            </w:r>
            <w:r>
              <w:rPr>
                <w:color w:val="000000"/>
                <w:lang w:eastAsia="ar-SA"/>
              </w:rPr>
              <w:t>понимать и использовать преимущества командной и индивидуальной работы;</w:t>
            </w:r>
          </w:p>
          <w:p w:rsidR="00D93A3D" w:rsidRDefault="00587E04">
            <w:pPr>
              <w:jc w:val="both"/>
              <w:rPr>
                <w:lang w:eastAsia="ar-SA"/>
              </w:rPr>
            </w:pPr>
            <w:r>
              <w:rPr>
                <w:color w:val="000000"/>
                <w:lang w:eastAsia="ar-SA"/>
              </w:rPr>
              <w:t>- выбирать тематику и методы совместных действий с учетом общих интересов и возможностей каждого члена коллектива;</w:t>
            </w:r>
          </w:p>
          <w:p w:rsidR="00D93A3D" w:rsidRDefault="00587E04">
            <w:pPr>
              <w:jc w:val="both"/>
              <w:rPr>
                <w:lang w:eastAsia="ar-SA"/>
              </w:rPr>
            </w:pPr>
            <w:r>
              <w:rPr>
                <w:color w:val="000000"/>
                <w:lang w:eastAsia="ar-SA"/>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93A3D" w:rsidRDefault="00587E04">
            <w:pPr>
              <w:jc w:val="both"/>
              <w:rPr>
                <w:lang w:eastAsia="ar-SA"/>
              </w:rPr>
            </w:pPr>
            <w:r>
              <w:rPr>
                <w:color w:val="000000"/>
                <w:lang w:eastAsia="ar-SA"/>
              </w:rPr>
              <w:t>- оценивать качество своего вклада и вклада каждого участника команды в общий результат по разработанным критериям;</w:t>
            </w:r>
          </w:p>
          <w:p w:rsidR="00D93A3D" w:rsidRDefault="00587E04">
            <w:pPr>
              <w:jc w:val="both"/>
              <w:rPr>
                <w:lang w:eastAsia="ar-SA"/>
              </w:rPr>
            </w:pPr>
            <w:r>
              <w:rPr>
                <w:color w:val="000000"/>
                <w:lang w:eastAsia="ar-SA"/>
              </w:rPr>
              <w:t>- предлагать новые учебные исследовательские и социальные проекты, оценивать идеи с позиции новизны, оригинальности, практической значимости;</w:t>
            </w:r>
          </w:p>
          <w:p w:rsidR="00D93A3D" w:rsidRDefault="00587E04">
            <w:pPr>
              <w:jc w:val="both"/>
              <w:rPr>
                <w:lang w:eastAsia="ar-SA"/>
              </w:rPr>
            </w:pPr>
            <w:r>
              <w:rPr>
                <w:color w:val="000000"/>
                <w:lang w:eastAsia="ar-SA"/>
              </w:rPr>
              <w:t xml:space="preserve">- осуществлять позитивное стратегическое поведение в различных ситуациях, проявлять </w:t>
            </w:r>
            <w:r>
              <w:rPr>
                <w:color w:val="000000"/>
                <w:lang w:eastAsia="ar-SA"/>
              </w:rPr>
              <w:lastRenderedPageBreak/>
              <w:t>творчество и воображение, быть инициативным.</w:t>
            </w:r>
          </w:p>
        </w:tc>
        <w:tc>
          <w:tcPr>
            <w:tcW w:w="4412" w:type="dxa"/>
            <w:shd w:val="clear" w:color="auto" w:fill="auto"/>
          </w:tcPr>
          <w:p w:rsidR="00D93A3D" w:rsidRDefault="00587E04">
            <w:pPr>
              <w:jc w:val="both"/>
              <w:rPr>
                <w:lang w:eastAsia="ar-SA"/>
              </w:rPr>
            </w:pPr>
            <w:r>
              <w:rPr>
                <w:rFonts w:eastAsia="Calibri"/>
                <w:spacing w:val="-6"/>
                <w:lang w:eastAsia="en-US"/>
              </w:rPr>
              <w:lastRenderedPageBreak/>
              <w:t xml:space="preserve">- овладеть умениями работать в группе с выполнением </w:t>
            </w:r>
            <w:r>
              <w:rPr>
                <w:rFonts w:eastAsia="Calibri"/>
                <w:lang w:eastAsia="en-US"/>
              </w:rPr>
              <w:t xml:space="preserve">различных социальных ролей, планировать работу группы, рационально распределять деятельность в </w:t>
            </w:r>
            <w:r>
              <w:rPr>
                <w:rFonts w:eastAsia="Calibri"/>
                <w:spacing w:val="-4"/>
                <w:lang w:eastAsia="en-US"/>
              </w:rPr>
              <w:t xml:space="preserve">нестандартных ситуациях, адекватно оценивать вклад </w:t>
            </w:r>
            <w:r>
              <w:rPr>
                <w:rFonts w:eastAsia="Calibri"/>
                <w:lang w:eastAsia="en-US"/>
              </w:rPr>
              <w:t>каждого из участников группы в решение рассматриваемой</w:t>
            </w:r>
            <w:r>
              <w:rPr>
                <w:rFonts w:eastAsia="Calibri"/>
                <w:spacing w:val="-3"/>
                <w:lang w:eastAsia="en-US"/>
              </w:rPr>
              <w:t xml:space="preserve"> </w:t>
            </w:r>
            <w:r>
              <w:rPr>
                <w:rFonts w:eastAsia="Calibri"/>
                <w:lang w:eastAsia="en-US"/>
              </w:rPr>
              <w:t>проблемы.</w:t>
            </w:r>
          </w:p>
        </w:tc>
      </w:tr>
    </w:tbl>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pPr>
    </w:p>
    <w:p w:rsidR="00D93A3D" w:rsidRDefault="00D93A3D">
      <w:pPr>
        <w:spacing w:line="276" w:lineRule="auto"/>
        <w:rPr>
          <w:sz w:val="28"/>
          <w:szCs w:val="28"/>
        </w:rPr>
        <w:sectPr w:rsidR="00D93A3D">
          <w:pgSz w:w="16838" w:h="11906" w:orient="landscape"/>
          <w:pgMar w:top="851" w:right="1134" w:bottom="1701" w:left="1134" w:header="709" w:footer="709" w:gutter="0"/>
          <w:cols w:space="720"/>
          <w:docGrid w:linePitch="360"/>
        </w:sectPr>
      </w:pPr>
    </w:p>
    <w:p w:rsidR="00D93A3D" w:rsidRDefault="00587E04">
      <w:pPr>
        <w:ind w:firstLine="567"/>
        <w:jc w:val="both"/>
      </w:pPr>
      <w:r>
        <w:lastRenderedPageBreak/>
        <w:t xml:space="preserve">В рамках программы учебной дисциплины </w:t>
      </w:r>
      <w:proofErr w:type="gramStart"/>
      <w:r>
        <w:t>обучающимися</w:t>
      </w:r>
      <w:proofErr w:type="gramEnd"/>
      <w:r>
        <w:t xml:space="preserve"> осваиваются умения и знания:</w:t>
      </w:r>
    </w:p>
    <w:p w:rsidR="00D93A3D" w:rsidRDefault="00D93A3D">
      <w:pPr>
        <w:spacing w:line="276" w:lineRule="auto"/>
        <w:rPr>
          <w:sz w:val="28"/>
          <w:szCs w:val="28"/>
        </w:rPr>
      </w:pPr>
    </w:p>
    <w:tbl>
      <w:tblPr>
        <w:tblpPr w:leftFromText="180" w:rightFromText="180" w:vertAnchor="text" w:tblpXSpec="center" w:tblpY="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6124"/>
      </w:tblGrid>
      <w:tr w:rsidR="00D93A3D">
        <w:trPr>
          <w:cantSplit/>
          <w:trHeight w:val="1814"/>
        </w:trPr>
        <w:tc>
          <w:tcPr>
            <w:tcW w:w="959" w:type="dxa"/>
            <w:textDirection w:val="btLr"/>
            <w:vAlign w:val="center"/>
          </w:tcPr>
          <w:p w:rsidR="00D93A3D" w:rsidRDefault="00587E04">
            <w:pPr>
              <w:jc w:val="center"/>
              <w:rPr>
                <w:iCs/>
              </w:rPr>
            </w:pPr>
            <w:r>
              <w:rPr>
                <w:b/>
              </w:rPr>
              <w:t>Код компетенции</w:t>
            </w:r>
          </w:p>
        </w:tc>
        <w:tc>
          <w:tcPr>
            <w:tcW w:w="2551" w:type="dxa"/>
            <w:vAlign w:val="center"/>
          </w:tcPr>
          <w:p w:rsidR="00D93A3D" w:rsidRDefault="00587E04">
            <w:pPr>
              <w:jc w:val="center"/>
              <w:rPr>
                <w:iCs/>
              </w:rPr>
            </w:pPr>
            <w:r>
              <w:rPr>
                <w:b/>
                <w:iCs/>
              </w:rPr>
              <w:t>Формулировка компетенции</w:t>
            </w:r>
          </w:p>
        </w:tc>
        <w:tc>
          <w:tcPr>
            <w:tcW w:w="6124" w:type="dxa"/>
            <w:vAlign w:val="center"/>
          </w:tcPr>
          <w:p w:rsidR="00D93A3D" w:rsidRDefault="00587E04">
            <w:pPr>
              <w:jc w:val="center"/>
              <w:rPr>
                <w:b/>
                <w:iCs/>
              </w:rPr>
            </w:pPr>
            <w:r>
              <w:rPr>
                <w:b/>
                <w:iCs/>
              </w:rPr>
              <w:t xml:space="preserve">Знания, умения </w:t>
            </w:r>
          </w:p>
        </w:tc>
      </w:tr>
      <w:tr w:rsidR="00D93A3D">
        <w:trPr>
          <w:trHeight w:val="20"/>
        </w:trPr>
        <w:tc>
          <w:tcPr>
            <w:tcW w:w="959" w:type="dxa"/>
            <w:vMerge w:val="restart"/>
          </w:tcPr>
          <w:p w:rsidR="00D93A3D" w:rsidRDefault="00587E04">
            <w:pPr>
              <w:jc w:val="center"/>
              <w:rPr>
                <w:iCs/>
              </w:rPr>
            </w:pPr>
            <w:proofErr w:type="gramStart"/>
            <w:r>
              <w:rPr>
                <w:iCs/>
              </w:rPr>
              <w:t>ОК</w:t>
            </w:r>
            <w:proofErr w:type="gramEnd"/>
            <w:r>
              <w:rPr>
                <w:iCs/>
              </w:rPr>
              <w:t xml:space="preserve"> 01.</w:t>
            </w:r>
          </w:p>
        </w:tc>
        <w:tc>
          <w:tcPr>
            <w:tcW w:w="2551" w:type="dxa"/>
            <w:vMerge w:val="restart"/>
          </w:tcPr>
          <w:p w:rsidR="00D93A3D" w:rsidRDefault="00587E04">
            <w:r>
              <w:t>Выбирать способы решения задач профессиональной деятельности применительно к различным контекстам</w:t>
            </w:r>
          </w:p>
        </w:tc>
        <w:tc>
          <w:tcPr>
            <w:tcW w:w="6124" w:type="dxa"/>
            <w:vAlign w:val="center"/>
          </w:tcPr>
          <w:p w:rsidR="00D93A3D" w:rsidRDefault="00587E04">
            <w:pPr>
              <w:jc w:val="both"/>
              <w:rPr>
                <w:iCs/>
              </w:rPr>
            </w:pPr>
            <w:r>
              <w:rPr>
                <w:b/>
                <w:iCs/>
              </w:rPr>
              <w:t xml:space="preserve">Умения: </w:t>
            </w:r>
            <w:r>
              <w:t xml:space="preserve"> распознавать задачу и/или проблему в профессиональном и/или социальном контексте, анализировать и выделять её составные части</w:t>
            </w:r>
            <w:r>
              <w:rPr>
                <w:iCs/>
              </w:rPr>
              <w:t>;</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pPr>
              <w:rPr>
                <w:iCs/>
              </w:rPr>
            </w:pPr>
          </w:p>
        </w:tc>
        <w:tc>
          <w:tcPr>
            <w:tcW w:w="6124" w:type="dxa"/>
            <w:vAlign w:val="center"/>
          </w:tcPr>
          <w:p w:rsidR="00D93A3D" w:rsidRDefault="00587E04">
            <w:pPr>
              <w:jc w:val="both"/>
              <w:rPr>
                <w:iCs/>
              </w:rPr>
            </w:pPr>
            <w:r>
              <w:t>определять этапы решения задачи, составлять план действия, реализовывать составленный план, определять необходимые ресурсы</w:t>
            </w:r>
            <w:r>
              <w:rPr>
                <w:iCs/>
              </w:rPr>
              <w:t xml:space="preserve">; </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pPr>
              <w:rPr>
                <w:iCs/>
              </w:rPr>
            </w:pPr>
          </w:p>
        </w:tc>
        <w:tc>
          <w:tcPr>
            <w:tcW w:w="6124" w:type="dxa"/>
            <w:vAlign w:val="center"/>
          </w:tcPr>
          <w:p w:rsidR="00D93A3D" w:rsidRDefault="00587E04">
            <w:pPr>
              <w:jc w:val="both"/>
              <w:rPr>
                <w:iCs/>
              </w:rPr>
            </w:pPr>
            <w:r>
              <w:t>выявлять и эффективно искать информацию, необходимую для решения задачи и/или проблемы</w:t>
            </w:r>
            <w:r>
              <w:rPr>
                <w:iCs/>
              </w:rPr>
              <w:t>;</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pPr>
              <w:rPr>
                <w:iCs/>
              </w:rPr>
            </w:pPr>
          </w:p>
        </w:tc>
        <w:tc>
          <w:tcPr>
            <w:tcW w:w="6124" w:type="dxa"/>
            <w:vAlign w:val="center"/>
          </w:tcPr>
          <w:p w:rsidR="00D93A3D" w:rsidRDefault="00587E04">
            <w:pPr>
              <w:jc w:val="both"/>
              <w:rPr>
                <w:iCs/>
              </w:rPr>
            </w:pPr>
            <w:proofErr w:type="gramStart"/>
            <w:r>
              <w:t>владеть актуальными методами работы в профессиональной и смежных сферах</w:t>
            </w:r>
            <w:r>
              <w:rPr>
                <w:iCs/>
              </w:rPr>
              <w:t>;</w:t>
            </w:r>
            <w:proofErr w:type="gramEnd"/>
          </w:p>
        </w:tc>
      </w:tr>
      <w:tr w:rsidR="00D93A3D">
        <w:trPr>
          <w:trHeight w:val="20"/>
        </w:trPr>
        <w:tc>
          <w:tcPr>
            <w:tcW w:w="959" w:type="dxa"/>
            <w:vMerge/>
          </w:tcPr>
          <w:p w:rsidR="00D93A3D" w:rsidRDefault="00D93A3D">
            <w:pPr>
              <w:jc w:val="center"/>
              <w:rPr>
                <w:iCs/>
              </w:rPr>
            </w:pPr>
          </w:p>
        </w:tc>
        <w:tc>
          <w:tcPr>
            <w:tcW w:w="2551" w:type="dxa"/>
            <w:vMerge/>
          </w:tcPr>
          <w:p w:rsidR="00D93A3D" w:rsidRDefault="00D93A3D">
            <w:pPr>
              <w:rPr>
                <w:iCs/>
              </w:rPr>
            </w:pPr>
          </w:p>
        </w:tc>
        <w:tc>
          <w:tcPr>
            <w:tcW w:w="6124" w:type="dxa"/>
            <w:vAlign w:val="center"/>
          </w:tcPr>
          <w:p w:rsidR="00D93A3D" w:rsidRDefault="00587E04">
            <w:pPr>
              <w:jc w:val="both"/>
              <w:rPr>
                <w:iCs/>
              </w:rPr>
            </w:pPr>
            <w:r>
              <w:t>оценивать результат и последствия своих действий (самостоятельно или с помощью наставника).</w:t>
            </w:r>
            <w:r>
              <w:rPr>
                <w:iCs/>
              </w:rPr>
              <w:t xml:space="preserve"> </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Cs/>
              </w:rPr>
            </w:pPr>
            <w:r>
              <w:rPr>
                <w:b/>
                <w:iCs/>
              </w:rPr>
              <w:t xml:space="preserve">Знания: </w:t>
            </w:r>
            <w:r>
              <w:rPr>
                <w:color w:val="000000"/>
                <w:sz w:val="22"/>
                <w:szCs w:val="20"/>
              </w:rPr>
              <w:t xml:space="preserve"> </w:t>
            </w:r>
            <w:r>
              <w:rPr>
                <w:iCs/>
              </w:rPr>
              <w:t>актуальный профессиональный и социальный контекст, в котором приходится работать и жить;</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
                <w:iCs/>
              </w:rPr>
            </w:pPr>
            <w:r>
              <w:rPr>
                <w:bCs/>
              </w:rPr>
              <w:t xml:space="preserve">структура плана для решения задач, алгоритмы выполнения работ в </w:t>
            </w:r>
            <w:proofErr w:type="gramStart"/>
            <w:r>
              <w:rPr>
                <w:bCs/>
              </w:rPr>
              <w:t>профессиональной</w:t>
            </w:r>
            <w:proofErr w:type="gramEnd"/>
            <w:r>
              <w:rPr>
                <w:bCs/>
              </w:rPr>
              <w:t xml:space="preserve"> и смежных областях;</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
                <w:iCs/>
              </w:rPr>
            </w:pPr>
            <w:r>
              <w:rPr>
                <w:bCs/>
              </w:rPr>
              <w:t xml:space="preserve">основные источники информации и ресурсы для решения задач и/или проблем в профессиональном и/или социальном контексте; </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Cs/>
              </w:rPr>
            </w:pPr>
            <w:proofErr w:type="gramStart"/>
            <w:r>
              <w:rPr>
                <w:bCs/>
              </w:rPr>
              <w:t>методы работы в профессиональной и смежных сферах;</w:t>
            </w:r>
            <w:proofErr w:type="gramEnd"/>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Cs/>
              </w:rPr>
            </w:pPr>
            <w:r>
              <w:rPr>
                <w:bCs/>
              </w:rPr>
              <w:t xml:space="preserve">порядок </w:t>
            </w:r>
            <w:proofErr w:type="gramStart"/>
            <w:r>
              <w:rPr>
                <w:bCs/>
              </w:rPr>
              <w:t>оценки результатов решения задач профессиональной деятельности</w:t>
            </w:r>
            <w:proofErr w:type="gramEnd"/>
            <w:r>
              <w:rPr>
                <w:bCs/>
              </w:rPr>
              <w:t xml:space="preserve">. </w:t>
            </w:r>
          </w:p>
        </w:tc>
      </w:tr>
      <w:tr w:rsidR="00D93A3D">
        <w:trPr>
          <w:trHeight w:val="20"/>
        </w:trPr>
        <w:tc>
          <w:tcPr>
            <w:tcW w:w="959" w:type="dxa"/>
            <w:vMerge w:val="restart"/>
          </w:tcPr>
          <w:p w:rsidR="00D93A3D" w:rsidRDefault="00587E04">
            <w:pPr>
              <w:jc w:val="center"/>
              <w:rPr>
                <w:iCs/>
              </w:rPr>
            </w:pPr>
            <w:proofErr w:type="gramStart"/>
            <w:r>
              <w:rPr>
                <w:iCs/>
              </w:rPr>
              <w:t>ОК</w:t>
            </w:r>
            <w:proofErr w:type="gramEnd"/>
            <w:r>
              <w:rPr>
                <w:iCs/>
              </w:rPr>
              <w:t xml:space="preserve"> 04.</w:t>
            </w:r>
          </w:p>
        </w:tc>
        <w:tc>
          <w:tcPr>
            <w:tcW w:w="2551" w:type="dxa"/>
            <w:vMerge w:val="restart"/>
          </w:tcPr>
          <w:p w:rsidR="00D93A3D" w:rsidRDefault="00587E04">
            <w:r>
              <w:t>Эффективно взаимодействовать и работать в коллективе и команде</w:t>
            </w:r>
          </w:p>
        </w:tc>
        <w:tc>
          <w:tcPr>
            <w:tcW w:w="6124" w:type="dxa"/>
          </w:tcPr>
          <w:p w:rsidR="00D93A3D" w:rsidRDefault="00587E04">
            <w:pPr>
              <w:jc w:val="both"/>
              <w:rPr>
                <w:b/>
                <w:bCs/>
                <w:iCs/>
              </w:rPr>
            </w:pPr>
            <w:r>
              <w:rPr>
                <w:b/>
                <w:bCs/>
                <w:iCs/>
                <w:spacing w:val="-4"/>
              </w:rPr>
              <w:t xml:space="preserve">Умения: </w:t>
            </w:r>
            <w:r>
              <w:rPr>
                <w:bCs/>
                <w:spacing w:val="-4"/>
              </w:rPr>
              <w:t xml:space="preserve">организовывать работу коллектива </w:t>
            </w:r>
            <w:r>
              <w:rPr>
                <w:bCs/>
                <w:spacing w:val="-4"/>
              </w:rPr>
              <w:br/>
              <w:t xml:space="preserve">и команды; </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
                <w:bCs/>
                <w:iCs/>
                <w:spacing w:val="-4"/>
              </w:rPr>
            </w:pPr>
            <w:r>
              <w:rPr>
                <w:bCs/>
                <w:spacing w:val="-4"/>
              </w:rPr>
              <w:t>взаимодействовать с коллегами, руководством, клиентами в ходе профессиональной деятельности</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
                <w:bCs/>
                <w:iCs/>
                <w:spacing w:val="-4"/>
              </w:rPr>
            </w:pPr>
            <w:r>
              <w:rPr>
                <w:b/>
                <w:bCs/>
                <w:iCs/>
              </w:rPr>
              <w:t xml:space="preserve">Знания: </w:t>
            </w:r>
            <w:r>
              <w:rPr>
                <w:bCs/>
              </w:rPr>
              <w:t>психологические основы деятельности коллектива;</w:t>
            </w:r>
          </w:p>
        </w:tc>
      </w:tr>
      <w:tr w:rsidR="00D93A3D">
        <w:trPr>
          <w:trHeight w:val="20"/>
        </w:trPr>
        <w:tc>
          <w:tcPr>
            <w:tcW w:w="959" w:type="dxa"/>
            <w:vMerge/>
          </w:tcPr>
          <w:p w:rsidR="00D93A3D" w:rsidRDefault="00D93A3D">
            <w:pPr>
              <w:jc w:val="center"/>
              <w:rPr>
                <w:iCs/>
              </w:rPr>
            </w:pPr>
          </w:p>
        </w:tc>
        <w:tc>
          <w:tcPr>
            <w:tcW w:w="2551" w:type="dxa"/>
            <w:vMerge/>
          </w:tcPr>
          <w:p w:rsidR="00D93A3D" w:rsidRDefault="00D93A3D"/>
        </w:tc>
        <w:tc>
          <w:tcPr>
            <w:tcW w:w="6124" w:type="dxa"/>
          </w:tcPr>
          <w:p w:rsidR="00D93A3D" w:rsidRDefault="00587E04">
            <w:pPr>
              <w:jc w:val="both"/>
              <w:rPr>
                <w:b/>
                <w:bCs/>
                <w:iCs/>
              </w:rPr>
            </w:pPr>
            <w:r>
              <w:rPr>
                <w:bCs/>
              </w:rPr>
              <w:t>психологические особенности личности.</w:t>
            </w:r>
          </w:p>
        </w:tc>
      </w:tr>
    </w:tbl>
    <w:p w:rsidR="00D93A3D" w:rsidRDefault="00D93A3D">
      <w:pPr>
        <w:spacing w:line="276" w:lineRule="auto"/>
        <w:rPr>
          <w:sz w:val="28"/>
          <w:szCs w:val="28"/>
        </w:rPr>
        <w:sectPr w:rsidR="00D93A3D">
          <w:pgSz w:w="11906" w:h="16838"/>
          <w:pgMar w:top="1134" w:right="1701" w:bottom="1134" w:left="851" w:header="709" w:footer="709" w:gutter="0"/>
          <w:cols w:space="720"/>
          <w:docGrid w:linePitch="360"/>
        </w:sectPr>
      </w:pPr>
    </w:p>
    <w:p w:rsidR="00D93A3D" w:rsidRDefault="00587E04">
      <w:pPr>
        <w:pStyle w:val="aff3"/>
        <w:numPr>
          <w:ilvl w:val="0"/>
          <w:numId w:val="33"/>
        </w:numPr>
        <w:jc w:val="center"/>
        <w:rPr>
          <w:b/>
          <w:szCs w:val="28"/>
        </w:rPr>
      </w:pPr>
      <w:r>
        <w:rPr>
          <w:b/>
          <w:szCs w:val="28"/>
        </w:rPr>
        <w:lastRenderedPageBreak/>
        <w:t>СТРУКТУРА И СОДЕРЖАНИЕ УЧЕБНОЙ ДИСЦИПЛИНЫ</w:t>
      </w: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Cs w:val="28"/>
        </w:rPr>
      </w:pP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Cs w:val="28"/>
          <w:lang w:eastAsia="en-US"/>
        </w:rPr>
      </w:pPr>
      <w:r>
        <w:rPr>
          <w:b/>
          <w:szCs w:val="28"/>
          <w:lang w:eastAsia="en-US"/>
        </w:rPr>
        <w:t>2.1. Трудоемкость освоения дисциплины</w:t>
      </w: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18"/>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45"/>
        <w:gridCol w:w="2025"/>
      </w:tblGrid>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ind w:firstLine="709"/>
              <w:rPr>
                <w:b/>
              </w:rPr>
            </w:pPr>
            <w:r>
              <w:rPr>
                <w:b/>
              </w:rPr>
              <w:t>Вид учебной работы</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rPr>
                <w:b/>
                <w:iCs/>
              </w:rPr>
            </w:pPr>
            <w:r>
              <w:rPr>
                <w:b/>
                <w:iCs/>
              </w:rPr>
              <w:t>Объем в часах</w:t>
            </w: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
              </w:rPr>
            </w:pPr>
            <w:r>
              <w:rPr>
                <w:b/>
              </w:rPr>
              <w:t>Объем образовательной программы</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
                <w:bCs/>
                <w:iCs/>
              </w:rPr>
            </w:pPr>
            <w:r>
              <w:rPr>
                <w:b/>
                <w:bCs/>
                <w:iCs/>
              </w:rPr>
              <w:t>85</w:t>
            </w: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rPr>
                <w:b/>
              </w:rPr>
            </w:pPr>
            <w:r>
              <w:rPr>
                <w:b/>
              </w:rPr>
              <w:t xml:space="preserve">Самостоятельная внеаудиторная работа </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
                <w:bCs/>
                <w:iCs/>
              </w:rPr>
            </w:pPr>
            <w:r>
              <w:rPr>
                <w:b/>
                <w:bCs/>
                <w:iCs/>
              </w:rPr>
              <w:t>-</w:t>
            </w: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rPr>
                <w:b/>
              </w:rPr>
            </w:pPr>
            <w:r>
              <w:rPr>
                <w:b/>
              </w:rPr>
              <w:t xml:space="preserve">Обязательная аудиторная нагрузка </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
                <w:bCs/>
                <w:iCs/>
              </w:rPr>
            </w:pPr>
            <w:r>
              <w:rPr>
                <w:b/>
                <w:bCs/>
                <w:iCs/>
              </w:rPr>
              <w:t>85</w:t>
            </w:r>
          </w:p>
        </w:tc>
      </w:tr>
      <w:tr w:rsidR="00D93A3D">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D93A3D" w:rsidRDefault="00587E04">
            <w:pPr>
              <w:ind w:firstLine="709"/>
              <w:rPr>
                <w:iCs/>
              </w:rPr>
            </w:pPr>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D93A3D" w:rsidRDefault="00D93A3D">
            <w:pPr>
              <w:jc w:val="center"/>
              <w:rPr>
                <w:iCs/>
              </w:rPr>
            </w:pPr>
          </w:p>
        </w:tc>
      </w:tr>
      <w:tr w:rsidR="00D93A3D">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D93A3D" w:rsidRDefault="00587E04">
            <w:pPr>
              <w:ind w:firstLine="731"/>
              <w:rPr>
                <w:b/>
                <w:i/>
              </w:rPr>
            </w:pPr>
            <w:r>
              <w:rPr>
                <w:b/>
                <w:i/>
              </w:rPr>
              <w:t xml:space="preserve">1. Основное содержание </w:t>
            </w:r>
          </w:p>
        </w:tc>
        <w:tc>
          <w:tcPr>
            <w:tcW w:w="1058" w:type="pct"/>
            <w:tcBorders>
              <w:top w:val="single" w:sz="6" w:space="0" w:color="000000"/>
              <w:left w:val="single" w:sz="4" w:space="0" w:color="auto"/>
              <w:bottom w:val="single" w:sz="6" w:space="0" w:color="000000"/>
              <w:right w:val="single" w:sz="6" w:space="0" w:color="000000"/>
            </w:tcBorders>
            <w:vAlign w:val="center"/>
          </w:tcPr>
          <w:p w:rsidR="00D93A3D" w:rsidRDefault="00587E04">
            <w:pPr>
              <w:jc w:val="center"/>
              <w:rPr>
                <w:b/>
                <w:bCs/>
              </w:rPr>
            </w:pPr>
            <w:r>
              <w:rPr>
                <w:b/>
                <w:bCs/>
              </w:rPr>
              <w:t>68</w:t>
            </w:r>
          </w:p>
        </w:tc>
      </w:tr>
      <w:tr w:rsidR="00D93A3D">
        <w:trPr>
          <w:trHeight w:val="336"/>
        </w:trPr>
        <w:tc>
          <w:tcPr>
            <w:tcW w:w="3942" w:type="pct"/>
            <w:tcBorders>
              <w:top w:val="single" w:sz="6" w:space="0" w:color="000000"/>
              <w:left w:val="single" w:sz="6" w:space="0" w:color="000000"/>
              <w:bottom w:val="single" w:sz="6" w:space="0" w:color="000000"/>
              <w:right w:val="single" w:sz="4" w:space="0" w:color="auto"/>
            </w:tcBorders>
            <w:vAlign w:val="center"/>
          </w:tcPr>
          <w:p w:rsidR="00D93A3D" w:rsidRDefault="00587E04">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D93A3D" w:rsidRDefault="00D93A3D">
            <w:pPr>
              <w:jc w:val="center"/>
            </w:pP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iCs/>
              </w:rPr>
            </w:pPr>
            <w:r>
              <w:rPr>
                <w:iCs/>
              </w:rPr>
              <w:t>20</w:t>
            </w: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ind w:firstLine="709"/>
            </w:pPr>
            <w:r>
              <w:t>практические занятия</w:t>
            </w:r>
            <w:r>
              <w:rPr>
                <w:i/>
              </w:rPr>
              <w:t xml:space="preserve"> </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iCs/>
              </w:rPr>
            </w:pPr>
            <w:r>
              <w:rPr>
                <w:iCs/>
              </w:rPr>
              <w:t>48</w:t>
            </w: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numPr>
                <w:ilvl w:val="0"/>
                <w:numId w:val="7"/>
              </w:numPr>
              <w:rPr>
                <w:b/>
                <w:i/>
              </w:rPr>
            </w:pPr>
            <w:r>
              <w:rPr>
                <w:b/>
                <w:i/>
              </w:rPr>
              <w:t>Профессионально ориентированное содержание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
                <w:bCs/>
                <w:iCs/>
              </w:rPr>
            </w:pPr>
            <w:r>
              <w:rPr>
                <w:b/>
                <w:bCs/>
                <w:iCs/>
              </w:rPr>
              <w:t>17</w:t>
            </w:r>
          </w:p>
        </w:tc>
      </w:tr>
      <w:tr w:rsidR="00D93A3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D93A3D" w:rsidRDefault="00D93A3D">
            <w:pPr>
              <w:rPr>
                <w:iCs/>
              </w:rPr>
            </w:pP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pPr>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Cs/>
                <w:iCs/>
              </w:rPr>
            </w:pPr>
            <w:r>
              <w:rPr>
                <w:bCs/>
                <w:iCs/>
              </w:rPr>
              <w:t>5</w:t>
            </w:r>
          </w:p>
        </w:tc>
      </w:tr>
      <w:tr w:rsidR="00D93A3D">
        <w:trPr>
          <w:trHeight w:val="490"/>
        </w:trPr>
        <w:tc>
          <w:tcPr>
            <w:tcW w:w="3942" w:type="pct"/>
            <w:tcBorders>
              <w:top w:val="single" w:sz="6" w:space="0" w:color="000000"/>
              <w:left w:val="single" w:sz="6" w:space="0" w:color="000000"/>
              <w:bottom w:val="single" w:sz="6" w:space="0" w:color="000000"/>
              <w:right w:val="single" w:sz="6" w:space="0" w:color="000000"/>
            </w:tcBorders>
            <w:vAlign w:val="center"/>
          </w:tcPr>
          <w:p w:rsidR="00D93A3D" w:rsidRDefault="00587E04">
            <w:r>
              <w:t xml:space="preserve">            практические занятия</w:t>
            </w:r>
          </w:p>
        </w:tc>
        <w:tc>
          <w:tcPr>
            <w:tcW w:w="1058" w:type="pct"/>
            <w:tcBorders>
              <w:top w:val="single" w:sz="6" w:space="0" w:color="000000"/>
              <w:left w:val="single" w:sz="6" w:space="0" w:color="000000"/>
              <w:bottom w:val="single" w:sz="6" w:space="0" w:color="000000"/>
              <w:right w:val="single" w:sz="6" w:space="0" w:color="000000"/>
            </w:tcBorders>
            <w:vAlign w:val="center"/>
          </w:tcPr>
          <w:p w:rsidR="00D93A3D" w:rsidRDefault="00587E04">
            <w:pPr>
              <w:jc w:val="center"/>
              <w:rPr>
                <w:bCs/>
                <w:iCs/>
              </w:rPr>
            </w:pPr>
            <w:r>
              <w:rPr>
                <w:bCs/>
                <w:iCs/>
              </w:rPr>
              <w:t>12</w:t>
            </w:r>
          </w:p>
        </w:tc>
      </w:tr>
      <w:tr w:rsidR="00D93A3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D93A3D" w:rsidRDefault="00587E04">
            <w:pPr>
              <w:rPr>
                <w:b/>
                <w:iCs/>
              </w:rPr>
            </w:pPr>
            <w:r>
              <w:rPr>
                <w:b/>
                <w:iCs/>
              </w:rPr>
              <w:t>Промежуточная аттестация в форме зачёта</w:t>
            </w:r>
          </w:p>
        </w:tc>
      </w:tr>
    </w:tbl>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D93A3D" w:rsidRDefault="00D93A3D">
      <w:pPr>
        <w:rPr>
          <w:b/>
          <w:sz w:val="28"/>
          <w:szCs w:val="28"/>
        </w:rPr>
        <w:sectPr w:rsidR="00D93A3D">
          <w:pgSz w:w="11906" w:h="16838"/>
          <w:pgMar w:top="1134" w:right="851" w:bottom="1134" w:left="1701" w:header="709" w:footer="709" w:gutter="0"/>
          <w:cols w:space="720"/>
          <w:docGrid w:linePitch="360"/>
        </w:sectPr>
      </w:pPr>
    </w:p>
    <w:p w:rsidR="00D93A3D" w:rsidRDefault="00587E0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Cs w:val="28"/>
        </w:rPr>
      </w:pPr>
      <w:r>
        <w:rPr>
          <w:b/>
          <w:szCs w:val="28"/>
        </w:rPr>
        <w:lastRenderedPageBreak/>
        <w:t>2.2. Содержание дисциплины ОУДБ. 08</w:t>
      </w:r>
      <w:r>
        <w:rPr>
          <w:szCs w:val="28"/>
        </w:rPr>
        <w:t xml:space="preserve"> «</w:t>
      </w:r>
      <w:r>
        <w:rPr>
          <w:b/>
          <w:szCs w:val="28"/>
        </w:rPr>
        <w:t>Физика»</w:t>
      </w:r>
    </w:p>
    <w:p w:rsidR="00D93A3D" w:rsidRDefault="00D93A3D">
      <w:pPr>
        <w:rPr>
          <w:sz w:val="28"/>
          <w:szCs w:val="28"/>
        </w:rPr>
      </w:pPr>
    </w:p>
    <w:tbl>
      <w:tblPr>
        <w:tblW w:w="15074" w:type="dxa"/>
        <w:tblInd w:w="1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454"/>
        <w:gridCol w:w="9859"/>
        <w:gridCol w:w="1252"/>
        <w:gridCol w:w="1509"/>
      </w:tblGrid>
      <w:tr w:rsidR="00D93A3D">
        <w:trPr>
          <w:trHeight w:val="23"/>
        </w:trPr>
        <w:tc>
          <w:tcPr>
            <w:tcW w:w="2454" w:type="dxa"/>
          </w:tcPr>
          <w:p w:rsidR="00D93A3D" w:rsidRDefault="00587E04">
            <w:pPr>
              <w:jc w:val="center"/>
              <w:rPr>
                <w:b/>
                <w:bCs/>
                <w:sz w:val="22"/>
                <w:lang w:eastAsia="ar-SA"/>
              </w:rPr>
            </w:pPr>
            <w:r>
              <w:rPr>
                <w:b/>
                <w:bCs/>
                <w:sz w:val="22"/>
                <w:lang w:eastAsia="ar-SA"/>
              </w:rPr>
              <w:t>Наименование</w:t>
            </w:r>
          </w:p>
          <w:p w:rsidR="00D93A3D" w:rsidRDefault="00587E04">
            <w:pPr>
              <w:jc w:val="center"/>
              <w:rPr>
                <w:b/>
                <w:bCs/>
                <w:sz w:val="22"/>
                <w:lang w:eastAsia="ar-SA"/>
              </w:rPr>
            </w:pPr>
            <w:r>
              <w:rPr>
                <w:b/>
                <w:bCs/>
                <w:sz w:val="22"/>
                <w:lang w:eastAsia="ar-SA"/>
              </w:rPr>
              <w:t xml:space="preserve"> разделов и тем</w:t>
            </w:r>
          </w:p>
        </w:tc>
        <w:tc>
          <w:tcPr>
            <w:tcW w:w="9859" w:type="dxa"/>
          </w:tcPr>
          <w:p w:rsidR="00D93A3D" w:rsidRDefault="00587E04">
            <w:pPr>
              <w:jc w:val="center"/>
              <w:rPr>
                <w:b/>
                <w:bCs/>
                <w:sz w:val="22"/>
                <w:lang w:eastAsia="ar-SA"/>
              </w:rPr>
            </w:pPr>
            <w:r>
              <w:rPr>
                <w:b/>
                <w:sz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52" w:type="dxa"/>
          </w:tcPr>
          <w:p w:rsidR="00D93A3D" w:rsidRDefault="00587E04">
            <w:pPr>
              <w:jc w:val="center"/>
              <w:rPr>
                <w:rFonts w:eastAsia="Calibri"/>
                <w:b/>
                <w:bCs/>
                <w:sz w:val="22"/>
                <w:lang w:eastAsia="ar-SA"/>
              </w:rPr>
            </w:pPr>
            <w:r>
              <w:rPr>
                <w:b/>
                <w:sz w:val="22"/>
              </w:rPr>
              <w:t xml:space="preserve">Объем </w:t>
            </w:r>
            <w:proofErr w:type="gramStart"/>
            <w:r>
              <w:rPr>
                <w:b/>
                <w:sz w:val="22"/>
              </w:rPr>
              <w:t>часов</w:t>
            </w:r>
            <w:proofErr w:type="gramEnd"/>
            <w:r>
              <w:rPr>
                <w:b/>
                <w:sz w:val="22"/>
              </w:rPr>
              <w:t xml:space="preserve">/ в том числе </w:t>
            </w:r>
            <w:proofErr w:type="spellStart"/>
            <w:r>
              <w:rPr>
                <w:b/>
                <w:sz w:val="22"/>
              </w:rPr>
              <w:t>практ</w:t>
            </w:r>
            <w:proofErr w:type="spellEnd"/>
            <w:r>
              <w:rPr>
                <w:b/>
                <w:sz w:val="22"/>
              </w:rPr>
              <w:t xml:space="preserve">. </w:t>
            </w:r>
            <w:proofErr w:type="spellStart"/>
            <w:r>
              <w:rPr>
                <w:b/>
                <w:sz w:val="22"/>
              </w:rPr>
              <w:t>ориент</w:t>
            </w:r>
            <w:proofErr w:type="spellEnd"/>
            <w:r>
              <w:rPr>
                <w:b/>
                <w:sz w:val="22"/>
              </w:rPr>
              <w:t xml:space="preserve"> </w:t>
            </w:r>
            <w:proofErr w:type="spellStart"/>
            <w:r>
              <w:rPr>
                <w:b/>
                <w:sz w:val="22"/>
              </w:rPr>
              <w:t>содер</w:t>
            </w:r>
            <w:proofErr w:type="spellEnd"/>
          </w:p>
        </w:tc>
        <w:tc>
          <w:tcPr>
            <w:tcW w:w="1509" w:type="dxa"/>
          </w:tcPr>
          <w:p w:rsidR="00D93A3D" w:rsidRDefault="00587E04">
            <w:pPr>
              <w:jc w:val="center"/>
              <w:rPr>
                <w:rFonts w:eastAsia="Calibri"/>
                <w:b/>
                <w:bCs/>
                <w:sz w:val="22"/>
                <w:szCs w:val="22"/>
                <w:lang w:eastAsia="ar-SA"/>
              </w:rPr>
            </w:pPr>
            <w:r>
              <w:rPr>
                <w:b/>
                <w:sz w:val="22"/>
              </w:rPr>
              <w:t>Формируемые компетенции</w:t>
            </w:r>
          </w:p>
        </w:tc>
      </w:tr>
      <w:tr w:rsidR="00D93A3D">
        <w:trPr>
          <w:trHeight w:val="23"/>
        </w:trPr>
        <w:tc>
          <w:tcPr>
            <w:tcW w:w="2454" w:type="dxa"/>
          </w:tcPr>
          <w:p w:rsidR="00D93A3D" w:rsidRDefault="00587E04">
            <w:pPr>
              <w:jc w:val="center"/>
              <w:rPr>
                <w:b/>
                <w:bCs/>
                <w:lang w:eastAsia="ar-SA"/>
              </w:rPr>
            </w:pPr>
            <w:r>
              <w:rPr>
                <w:b/>
                <w:bCs/>
                <w:lang w:eastAsia="ar-SA"/>
              </w:rPr>
              <w:t>1</w:t>
            </w:r>
          </w:p>
        </w:tc>
        <w:tc>
          <w:tcPr>
            <w:tcW w:w="9859" w:type="dxa"/>
          </w:tcPr>
          <w:p w:rsidR="00D93A3D" w:rsidRDefault="00587E04">
            <w:pPr>
              <w:jc w:val="center"/>
              <w:rPr>
                <w:rFonts w:eastAsia="Calibri"/>
                <w:b/>
                <w:bCs/>
                <w:lang w:eastAsia="ar-SA"/>
              </w:rPr>
            </w:pPr>
            <w:r>
              <w:rPr>
                <w:rFonts w:eastAsia="Calibri"/>
                <w:b/>
                <w:bCs/>
                <w:lang w:eastAsia="ar-SA"/>
              </w:rPr>
              <w:t>2</w:t>
            </w:r>
          </w:p>
        </w:tc>
        <w:tc>
          <w:tcPr>
            <w:tcW w:w="1252" w:type="dxa"/>
          </w:tcPr>
          <w:p w:rsidR="00D93A3D" w:rsidRDefault="00587E04">
            <w:pPr>
              <w:jc w:val="center"/>
              <w:rPr>
                <w:rFonts w:eastAsia="Calibri"/>
                <w:b/>
                <w:bCs/>
                <w:lang w:eastAsia="ar-SA"/>
              </w:rPr>
            </w:pPr>
            <w:r>
              <w:rPr>
                <w:rFonts w:eastAsia="Calibri"/>
                <w:b/>
                <w:bCs/>
                <w:lang w:eastAsia="ar-SA"/>
              </w:rPr>
              <w:t>3</w:t>
            </w:r>
          </w:p>
        </w:tc>
        <w:tc>
          <w:tcPr>
            <w:tcW w:w="1509" w:type="dxa"/>
          </w:tcPr>
          <w:p w:rsidR="00D93A3D" w:rsidRDefault="00587E04">
            <w:pPr>
              <w:jc w:val="center"/>
              <w:rPr>
                <w:rFonts w:eastAsia="Calibri"/>
                <w:b/>
                <w:bCs/>
                <w:lang w:eastAsia="ar-SA"/>
              </w:rPr>
            </w:pPr>
            <w:r>
              <w:rPr>
                <w:rFonts w:eastAsia="Calibri"/>
                <w:b/>
                <w:bCs/>
                <w:lang w:eastAsia="ar-SA"/>
              </w:rPr>
              <w:t>4</w:t>
            </w:r>
          </w:p>
        </w:tc>
      </w:tr>
      <w:tr w:rsidR="00D93A3D">
        <w:trPr>
          <w:trHeight w:val="23"/>
        </w:trPr>
        <w:tc>
          <w:tcPr>
            <w:tcW w:w="12313" w:type="dxa"/>
            <w:gridSpan w:val="2"/>
          </w:tcPr>
          <w:p w:rsidR="00D93A3D" w:rsidRDefault="00587E04">
            <w:pPr>
              <w:jc w:val="center"/>
              <w:rPr>
                <w:rFonts w:eastAsia="Calibri"/>
                <w:b/>
                <w:bCs/>
                <w:lang w:eastAsia="ar-SA"/>
              </w:rPr>
            </w:pPr>
            <w:r>
              <w:rPr>
                <w:rFonts w:eastAsia="Calibri"/>
                <w:b/>
                <w:bCs/>
                <w:lang w:eastAsia="ar-SA"/>
              </w:rPr>
              <w:t>Раздел 1. Научный метод познания природ</w:t>
            </w:r>
          </w:p>
        </w:tc>
        <w:tc>
          <w:tcPr>
            <w:tcW w:w="1252" w:type="dxa"/>
          </w:tcPr>
          <w:p w:rsidR="00D93A3D" w:rsidRDefault="00F4229A">
            <w:pPr>
              <w:jc w:val="center"/>
              <w:rPr>
                <w:rFonts w:eastAsia="Calibri"/>
                <w:b/>
                <w:bCs/>
                <w:lang w:eastAsia="ar-SA"/>
              </w:rPr>
            </w:pPr>
            <w:r>
              <w:rPr>
                <w:rFonts w:eastAsia="Calibri"/>
                <w:b/>
                <w:bCs/>
                <w:lang w:eastAsia="ar-SA"/>
              </w:rPr>
              <w:t>3</w:t>
            </w:r>
            <w:r w:rsidR="00305DA5">
              <w:rPr>
                <w:rFonts w:eastAsia="Calibri"/>
                <w:b/>
                <w:bCs/>
                <w:lang w:eastAsia="ar-SA"/>
              </w:rPr>
              <w:t>/2</w:t>
            </w:r>
          </w:p>
        </w:tc>
        <w:tc>
          <w:tcPr>
            <w:tcW w:w="1509" w:type="dxa"/>
            <w:vMerge w:val="restart"/>
            <w:shd w:val="clear" w:color="auto" w:fill="FFFFFF"/>
            <w:vAlign w:val="center"/>
          </w:tcPr>
          <w:p w:rsidR="00D93A3D" w:rsidRDefault="00587E04">
            <w:pPr>
              <w:jc w:val="center"/>
              <w:rPr>
                <w:bCs/>
                <w:i/>
                <w:iCs/>
                <w:sz w:val="28"/>
                <w:szCs w:val="28"/>
              </w:rPr>
            </w:pPr>
            <w:proofErr w:type="gramStart"/>
            <w:r>
              <w:rPr>
                <w:bCs/>
                <w:i/>
                <w:iCs/>
                <w:szCs w:val="28"/>
              </w:rPr>
              <w:t>ОК</w:t>
            </w:r>
            <w:proofErr w:type="gramEnd"/>
            <w:r>
              <w:rPr>
                <w:bCs/>
                <w:i/>
                <w:iCs/>
                <w:szCs w:val="28"/>
              </w:rPr>
              <w:t xml:space="preserve"> 1</w:t>
            </w:r>
          </w:p>
        </w:tc>
      </w:tr>
      <w:tr w:rsidR="00D93A3D">
        <w:trPr>
          <w:trHeight w:val="276"/>
        </w:trPr>
        <w:tc>
          <w:tcPr>
            <w:tcW w:w="2454" w:type="dxa"/>
            <w:vMerge w:val="restart"/>
          </w:tcPr>
          <w:p w:rsidR="00D93A3D" w:rsidRDefault="00587E04">
            <w:pPr>
              <w:rPr>
                <w:lang w:eastAsia="ar-SA"/>
              </w:rPr>
            </w:pPr>
            <w:r>
              <w:rPr>
                <w:b/>
                <w:bCs/>
                <w:lang w:eastAsia="ar-SA"/>
              </w:rPr>
              <w:t>ТЕМА 1.1. Научный метод познания природы</w:t>
            </w:r>
          </w:p>
          <w:p w:rsidR="00D93A3D" w:rsidRDefault="00D93A3D">
            <w:pPr>
              <w:rPr>
                <w:b/>
                <w:bCs/>
                <w:lang w:eastAsia="ar-SA"/>
              </w:rPr>
            </w:pP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229A">
            <w:pPr>
              <w:jc w:val="center"/>
              <w:rPr>
                <w:rFonts w:eastAsia="Calibri"/>
                <w:b/>
                <w:bCs/>
                <w:lang w:eastAsia="ar-SA"/>
              </w:rPr>
            </w:pPr>
            <w:r>
              <w:rPr>
                <w:rFonts w:eastAsia="Calibri"/>
                <w:b/>
                <w:bCs/>
                <w:lang w:eastAsia="ar-SA"/>
              </w:rPr>
              <w:t>3/2</w:t>
            </w:r>
          </w:p>
        </w:tc>
        <w:tc>
          <w:tcPr>
            <w:tcW w:w="1509" w:type="dxa"/>
            <w:vMerge/>
            <w:shd w:val="clear" w:color="auto" w:fill="FFFFFF"/>
          </w:tcPr>
          <w:p w:rsidR="00D93A3D" w:rsidRDefault="00D93A3D">
            <w:pPr>
              <w:jc w:val="center"/>
              <w:rPr>
                <w:b/>
                <w:bCs/>
                <w:iCs/>
                <w:sz w:val="28"/>
                <w:szCs w:val="28"/>
              </w:rPr>
            </w:pPr>
          </w:p>
        </w:tc>
      </w:tr>
      <w:tr w:rsidR="00D93A3D">
        <w:trPr>
          <w:cantSplit/>
          <w:trHeight w:val="1110"/>
        </w:trPr>
        <w:tc>
          <w:tcPr>
            <w:tcW w:w="2454" w:type="dxa"/>
            <w:vMerge/>
          </w:tcPr>
          <w:p w:rsidR="00D93A3D" w:rsidRDefault="00D93A3D">
            <w:pPr>
              <w:rPr>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587E04" w:rsidP="00F41853">
            <w:pPr>
              <w:jc w:val="both"/>
              <w:rPr>
                <w:b/>
                <w:bCs/>
                <w:lang w:eastAsia="ar-SA"/>
              </w:rPr>
            </w:pPr>
            <w:r>
              <w:rPr>
                <w:lang w:eastAsia="ar-SA"/>
              </w:rPr>
              <w:t>1.</w:t>
            </w:r>
            <w:r>
              <w:t xml:space="preserve"> 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w:t>
            </w:r>
            <w:r>
              <w:rPr>
                <w:lang w:eastAsia="ar-SA"/>
              </w:rPr>
              <w:t xml:space="preserve"> </w:t>
            </w:r>
            <w: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Способы измерения физических величин (аналоговые и цифровые измерительные приборы, компьютерные </w:t>
            </w:r>
            <w:proofErr w:type="spellStart"/>
            <w:r>
              <w:t>датчиковые</w:t>
            </w:r>
            <w:proofErr w:type="spellEnd"/>
            <w:r>
              <w:t xml:space="preserve"> системы). Погрешности измерений физических величин (абсолютная и относительная).</w:t>
            </w:r>
          </w:p>
        </w:tc>
        <w:tc>
          <w:tcPr>
            <w:tcW w:w="1252" w:type="dxa"/>
          </w:tcPr>
          <w:p w:rsidR="00D93A3D" w:rsidRDefault="00F4229A">
            <w:pPr>
              <w:spacing w:after="60"/>
              <w:jc w:val="center"/>
              <w:rPr>
                <w:b/>
                <w:bCs/>
                <w:lang w:eastAsia="ar-SA"/>
              </w:rPr>
            </w:pPr>
            <w:r>
              <w:rPr>
                <w:b/>
                <w:bCs/>
                <w:lang w:eastAsia="ar-SA"/>
              </w:rPr>
              <w:t>1</w:t>
            </w:r>
          </w:p>
        </w:tc>
        <w:tc>
          <w:tcPr>
            <w:tcW w:w="1509" w:type="dxa"/>
            <w:vMerge/>
            <w:shd w:val="clear" w:color="auto" w:fill="FFFFFF"/>
            <w:vAlign w:val="center"/>
          </w:tcPr>
          <w:p w:rsidR="00D93A3D" w:rsidRDefault="00D93A3D">
            <w:pPr>
              <w:rPr>
                <w:rFonts w:eastAsia="Calibri"/>
                <w:b/>
                <w:bCs/>
                <w:lang w:eastAsia="ar-SA"/>
              </w:rPr>
            </w:pPr>
          </w:p>
        </w:tc>
      </w:tr>
      <w:tr w:rsidR="00D93A3D">
        <w:trPr>
          <w:cantSplit/>
          <w:trHeight w:val="336"/>
        </w:trPr>
        <w:tc>
          <w:tcPr>
            <w:tcW w:w="2454" w:type="dxa"/>
            <w:vMerge/>
          </w:tcPr>
          <w:p w:rsidR="00D93A3D" w:rsidRDefault="00D93A3D">
            <w:pPr>
              <w:rPr>
                <w:bCs/>
                <w:lang w:eastAsia="ar-SA"/>
              </w:rPr>
            </w:pPr>
          </w:p>
        </w:tc>
        <w:tc>
          <w:tcPr>
            <w:tcW w:w="9859" w:type="dxa"/>
          </w:tcPr>
          <w:p w:rsidR="00D93A3D" w:rsidRDefault="00587E04">
            <w:pPr>
              <w:jc w:val="both"/>
              <w:rPr>
                <w:b/>
                <w:i/>
                <w:lang w:eastAsia="ar-SA"/>
              </w:rPr>
            </w:pPr>
            <w:r>
              <w:rPr>
                <w:b/>
                <w:i/>
                <w:lang w:eastAsia="ar-SA"/>
              </w:rPr>
              <w:t>Практические занятия</w:t>
            </w:r>
          </w:p>
        </w:tc>
        <w:tc>
          <w:tcPr>
            <w:tcW w:w="1252" w:type="dxa"/>
          </w:tcPr>
          <w:p w:rsidR="00D93A3D" w:rsidRDefault="00F4229A">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229A">
            <w:pPr>
              <w:spacing w:after="60"/>
              <w:jc w:val="center"/>
              <w:rPr>
                <w:b/>
                <w:lang w:eastAsia="ar-SA"/>
              </w:rPr>
            </w:pPr>
            <w:r>
              <w:rPr>
                <w:b/>
                <w:lang w:eastAsia="ar-SA"/>
              </w:rPr>
              <w:t>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229A">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p w:rsidR="00D93A3D" w:rsidRDefault="00F41853">
            <w:pPr>
              <w:jc w:val="both"/>
              <w:rPr>
                <w:lang w:eastAsia="ar-SA"/>
              </w:rPr>
            </w:pPr>
            <w:r>
              <w:rPr>
                <w:lang w:eastAsia="ar-SA"/>
              </w:rPr>
              <w:t>2-3</w:t>
            </w:r>
            <w:r w:rsidR="00587E04">
              <w:rPr>
                <w:lang w:eastAsia="ar-SA"/>
              </w:rPr>
              <w:t xml:space="preserve">.Роль и место физики в формировании современной научной картины мира, в практической деятельности людей. </w:t>
            </w:r>
          </w:p>
        </w:tc>
        <w:tc>
          <w:tcPr>
            <w:tcW w:w="1252" w:type="dxa"/>
          </w:tcPr>
          <w:p w:rsidR="00D93A3D" w:rsidRDefault="00F4229A">
            <w:pPr>
              <w:spacing w:after="60"/>
              <w:jc w:val="center"/>
              <w:rPr>
                <w:lang w:eastAsia="ar-SA"/>
              </w:rPr>
            </w:pPr>
            <w:r>
              <w:rPr>
                <w:lang w:eastAsia="ar-SA"/>
              </w:rPr>
              <w:t>2</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12313" w:type="dxa"/>
            <w:gridSpan w:val="2"/>
          </w:tcPr>
          <w:p w:rsidR="00D93A3D" w:rsidRDefault="00587E04">
            <w:pPr>
              <w:jc w:val="center"/>
              <w:rPr>
                <w:rFonts w:eastAsia="Calibri"/>
                <w:b/>
                <w:bCs/>
                <w:lang w:eastAsia="ar-SA"/>
              </w:rPr>
            </w:pPr>
            <w:r>
              <w:rPr>
                <w:rFonts w:eastAsia="Calibri"/>
                <w:b/>
                <w:bCs/>
                <w:lang w:eastAsia="ar-SA"/>
              </w:rPr>
              <w:t>Раздел 2. Механика</w:t>
            </w:r>
          </w:p>
        </w:tc>
        <w:tc>
          <w:tcPr>
            <w:tcW w:w="1252" w:type="dxa"/>
          </w:tcPr>
          <w:p w:rsidR="00D93A3D" w:rsidRDefault="00F41853">
            <w:pPr>
              <w:spacing w:after="60"/>
              <w:jc w:val="center"/>
              <w:rPr>
                <w:b/>
                <w:lang w:eastAsia="ar-SA"/>
              </w:rPr>
            </w:pPr>
            <w:r>
              <w:rPr>
                <w:b/>
                <w:lang w:eastAsia="ar-SA"/>
              </w:rPr>
              <w:t>14/3</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2.1 </w:t>
            </w:r>
            <w:r>
              <w:rPr>
                <w:b/>
                <w:bCs/>
                <w:lang w:eastAsia="ar-SA"/>
              </w:rPr>
              <w:lastRenderedPageBreak/>
              <w:t xml:space="preserve">Кинематика </w:t>
            </w:r>
          </w:p>
        </w:tc>
        <w:tc>
          <w:tcPr>
            <w:tcW w:w="9859" w:type="dxa"/>
          </w:tcPr>
          <w:p w:rsidR="00D93A3D" w:rsidRDefault="00587E04">
            <w:pPr>
              <w:rPr>
                <w:rFonts w:eastAsia="Calibri"/>
                <w:b/>
                <w:bCs/>
                <w:lang w:eastAsia="ar-SA"/>
              </w:rPr>
            </w:pPr>
            <w:r>
              <w:rPr>
                <w:rFonts w:eastAsia="Calibri"/>
                <w:b/>
                <w:bCs/>
                <w:lang w:eastAsia="ar-SA"/>
              </w:rPr>
              <w:lastRenderedPageBreak/>
              <w:t>Основное содержание</w:t>
            </w:r>
          </w:p>
        </w:tc>
        <w:tc>
          <w:tcPr>
            <w:tcW w:w="1252" w:type="dxa"/>
          </w:tcPr>
          <w:p w:rsidR="00D93A3D" w:rsidRDefault="00F41853">
            <w:pPr>
              <w:spacing w:after="60"/>
              <w:jc w:val="center"/>
              <w:rPr>
                <w:b/>
                <w:lang w:eastAsia="ar-SA"/>
              </w:rPr>
            </w:pPr>
            <w:r>
              <w:rPr>
                <w:b/>
                <w:lang w:eastAsia="ar-SA"/>
              </w:rPr>
              <w:t>7/2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F41853">
            <w:pPr>
              <w:jc w:val="both"/>
            </w:pPr>
            <w:r>
              <w:t>4</w:t>
            </w:r>
            <w:r w:rsidR="00587E04">
              <w:t>.Механическое движение. Относительность механического движения. Система отсчёта. Прямая и обратная задачи механики. Радиус-вектор материальной точки, его проекции на оси системы координат.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 Свободное падение. Ускорение свободного падения.</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F41853">
            <w:pPr>
              <w:jc w:val="both"/>
              <w:rPr>
                <w:lang w:eastAsia="ar-SA"/>
              </w:rPr>
            </w:pPr>
            <w:r>
              <w:rPr>
                <w:lang w:eastAsia="ar-SA"/>
              </w:rPr>
              <w:t>5-8</w:t>
            </w:r>
            <w:r w:rsidR="00587E04">
              <w:rPr>
                <w:lang w:eastAsia="ar-SA"/>
              </w:rPr>
              <w:t>.Измерение ускорения свободного падения.</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p w:rsidR="00D93A3D" w:rsidRDefault="00587E04">
            <w:pPr>
              <w:jc w:val="both"/>
              <w:rPr>
                <w:lang w:eastAsia="ar-SA"/>
              </w:rPr>
            </w:pPr>
            <w:r>
              <w:rPr>
                <w:lang w:eastAsia="ar-SA"/>
              </w:rPr>
              <w:t>9-10.Устройство и принцип действия спидометра, цепных,</w:t>
            </w:r>
            <w:r>
              <w:t xml:space="preserve"> </w:t>
            </w:r>
            <w:r>
              <w:rPr>
                <w:lang w:eastAsia="ar-SA"/>
              </w:rPr>
              <w:t>шестерёнчатых и ремённых передач, скоростных лифтов.</w:t>
            </w:r>
          </w:p>
        </w:tc>
        <w:tc>
          <w:tcPr>
            <w:tcW w:w="1252" w:type="dxa"/>
          </w:tcPr>
          <w:p w:rsidR="00D93A3D" w:rsidRDefault="00F4229A">
            <w:pPr>
              <w:spacing w:after="60"/>
              <w:jc w:val="center"/>
              <w:rPr>
                <w:lang w:eastAsia="ar-SA"/>
              </w:rPr>
            </w:pPr>
            <w:r>
              <w:rPr>
                <w:lang w:eastAsia="ar-SA"/>
              </w:rPr>
              <w:t>2</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val="restart"/>
          </w:tcPr>
          <w:p w:rsidR="00D93A3D" w:rsidRDefault="00587E04">
            <w:pPr>
              <w:rPr>
                <w:b/>
              </w:rPr>
            </w:pPr>
            <w:r>
              <w:rPr>
                <w:b/>
                <w:bCs/>
                <w:lang w:eastAsia="ar-SA"/>
              </w:rPr>
              <w:t>ТЕМА 2.2</w:t>
            </w:r>
            <w:r>
              <w:rPr>
                <w:spacing w:val="2"/>
                <w:lang w:eastAsia="ar-SA"/>
              </w:rPr>
              <w:t xml:space="preserve"> </w:t>
            </w:r>
            <w:r>
              <w:rPr>
                <w:b/>
              </w:rPr>
              <w:t>Динамика.</w:t>
            </w:r>
          </w:p>
          <w:p w:rsidR="00D93A3D" w:rsidRDefault="00587E04">
            <w:pPr>
              <w:rPr>
                <w:b/>
                <w:bCs/>
                <w:lang w:eastAsia="ar-SA"/>
              </w:rPr>
            </w:pPr>
            <w:r>
              <w:rPr>
                <w:b/>
              </w:rPr>
              <w:t>Статика твёрдого тела.</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2/1</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587E04">
            <w:pPr>
              <w:jc w:val="both"/>
            </w:pPr>
            <w:r>
              <w:t>11.Первый закон Ньютона. Инерциальные системы отсчёта. Принцип относительности Галилея. Неинерциальные системы отсчёта (определение, примеры).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Эквивалентность гравитационной и инертной массы. 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D93A3D" w:rsidRDefault="00587E04">
            <w:pPr>
              <w:jc w:val="both"/>
            </w:pPr>
            <w: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 Условия равновесия твёрдого тела. Устойчивое, неустойчивое, безразличное равновесие.</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1</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p w:rsidR="00D93A3D" w:rsidRDefault="00F41853">
            <w:pPr>
              <w:jc w:val="both"/>
              <w:rPr>
                <w:lang w:eastAsia="ar-SA"/>
              </w:rPr>
            </w:pPr>
            <w:r>
              <w:t>12</w:t>
            </w:r>
            <w:r w:rsidR="00587E04">
              <w:t xml:space="preserve">.Сила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Технические устройства и технологические процессы: подшипники, движение искусственных спутников. </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2.3 </w:t>
            </w:r>
            <w:r>
              <w:rPr>
                <w:b/>
              </w:rPr>
              <w:t>Законы сохранения в механике</w:t>
            </w:r>
            <w:r>
              <w:t>.</w:t>
            </w:r>
            <w:r>
              <w:rPr>
                <w:b/>
                <w:bCs/>
                <w:lang w:eastAsia="ar-SA"/>
              </w:rPr>
              <w:t xml:space="preserve"> </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5/0</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F41853">
            <w:pPr>
              <w:jc w:val="both"/>
              <w:rPr>
                <w:bCs/>
                <w:lang w:eastAsia="ar-SA"/>
              </w:rPr>
            </w:pPr>
            <w:r>
              <w:t>13</w:t>
            </w:r>
            <w:r w:rsidR="00587E04">
              <w:t xml:space="preserve">.Импульс материальной точки, системы материальных точек. Центр масс системы материальных точек. Теорема о движении центра масс. Импульс силы и изменение импульса тела. Закон сохранения импульса. Реактивное движение. Момент импульса материальной точки. Представление о сохранении момента импульса в центральных полях. Потенциальные и </w:t>
            </w:r>
            <w:proofErr w:type="spellStart"/>
            <w:r w:rsidR="00587E04">
              <w:t>непотенциальные</w:t>
            </w:r>
            <w:proofErr w:type="spellEnd"/>
            <w:r w:rsidR="00587E04">
              <w:t xml:space="preserve"> силы. Потенциальная энергия.</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F41853">
            <w:pPr>
              <w:jc w:val="both"/>
              <w:rPr>
                <w:lang w:eastAsia="ar-SA"/>
              </w:rPr>
            </w:pPr>
            <w:r>
              <w:rPr>
                <w:lang w:eastAsia="ar-SA"/>
              </w:rPr>
              <w:t>14-17</w:t>
            </w:r>
            <w:r w:rsidR="00587E04">
              <w:rPr>
                <w:lang w:eastAsia="ar-SA"/>
              </w:rPr>
              <w:t>.Изучение закона сохранения импульса</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tabs>
                <w:tab w:val="left" w:pos="435"/>
                <w:tab w:val="center" w:pos="518"/>
              </w:tabs>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12313" w:type="dxa"/>
            <w:gridSpan w:val="2"/>
          </w:tcPr>
          <w:p w:rsidR="00D93A3D" w:rsidRDefault="00587E04">
            <w:pPr>
              <w:jc w:val="center"/>
              <w:rPr>
                <w:rFonts w:eastAsia="Calibri"/>
                <w:b/>
                <w:bCs/>
                <w:lang w:eastAsia="ar-SA"/>
              </w:rPr>
            </w:pPr>
            <w:r>
              <w:rPr>
                <w:rFonts w:eastAsia="Calibri"/>
                <w:b/>
                <w:bCs/>
                <w:lang w:eastAsia="ar-SA"/>
              </w:rPr>
              <w:t>Раздел 3. Молекулярная физика и термодинамика</w:t>
            </w:r>
          </w:p>
        </w:tc>
        <w:tc>
          <w:tcPr>
            <w:tcW w:w="1252" w:type="dxa"/>
          </w:tcPr>
          <w:p w:rsidR="00D93A3D" w:rsidRDefault="00F41853">
            <w:pPr>
              <w:spacing w:after="60"/>
              <w:jc w:val="center"/>
              <w:rPr>
                <w:b/>
                <w:lang w:eastAsia="ar-SA"/>
              </w:rPr>
            </w:pPr>
            <w:r>
              <w:rPr>
                <w:b/>
                <w:lang w:eastAsia="ar-SA"/>
              </w:rPr>
              <w:t>16/1</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3.1 Основы молекулярно-кинетической теории. </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5/0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F41853">
            <w:pPr>
              <w:jc w:val="both"/>
              <w:rPr>
                <w:b/>
                <w:bCs/>
                <w:lang w:eastAsia="ar-SA"/>
              </w:rPr>
            </w:pPr>
            <w:r>
              <w:t>18</w:t>
            </w:r>
            <w:r w:rsidR="00587E04">
              <w:t xml:space="preserve">.Основные положения </w:t>
            </w:r>
            <w:proofErr w:type="spellStart"/>
            <w:r w:rsidR="00587E04">
              <w:t>молекулярнокинетической</w:t>
            </w:r>
            <w:proofErr w:type="spellEnd"/>
            <w:r w:rsidR="00587E04">
              <w:t xml:space="preserve">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w:t>
            </w:r>
            <w:proofErr w:type="gramStart"/>
            <w:r w:rsidR="00587E04">
              <w:t>Постоянная</w:t>
            </w:r>
            <w:proofErr w:type="gramEnd"/>
            <w:r w:rsidR="00587E04">
              <w:t xml:space="preserve"> Авогадро. Тепловое равновесие. Температура и способы её измерения. Шкала температур Цельсия.</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F41853">
            <w:pPr>
              <w:jc w:val="both"/>
              <w:rPr>
                <w:lang w:eastAsia="ar-SA"/>
              </w:rPr>
            </w:pPr>
            <w:r>
              <w:rPr>
                <w:lang w:eastAsia="ar-SA"/>
              </w:rPr>
              <w:t>19-22</w:t>
            </w:r>
            <w:r w:rsidR="00587E04">
              <w:rPr>
                <w:lang w:eastAsia="ar-SA"/>
              </w:rPr>
              <w:t xml:space="preserve">.Наблюдение броуновского движения в жидкости </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3.2 </w:t>
            </w:r>
            <w:r>
              <w:rPr>
                <w:b/>
              </w:rPr>
              <w:t>Термодинамика. Тепловые машины.</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6/1</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587E04" w:rsidP="00F41853">
            <w:pPr>
              <w:jc w:val="both"/>
              <w:rPr>
                <w:b/>
                <w:bCs/>
                <w:lang w:eastAsia="ar-SA"/>
              </w:rPr>
            </w:pPr>
            <w:r>
              <w:t>23.Термодинамическая (ТД) система. Задание внешних условий для термодинамической системы. Внешние и внутренние параметры. Термодинамическая (ТД) система. Задание внешних условий для термодинамической системы. Внешние и внутренние параметры.</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587E04" w:rsidP="00F41853">
            <w:pPr>
              <w:jc w:val="both"/>
              <w:rPr>
                <w:lang w:eastAsia="ar-SA"/>
              </w:rPr>
            </w:pPr>
            <w:r>
              <w:t>2</w:t>
            </w:r>
            <w:r w:rsidR="00F41853">
              <w:t>4</w:t>
            </w:r>
            <w:r>
              <w:t>-2</w:t>
            </w:r>
            <w:r w:rsidR="00F41853">
              <w:t>7</w:t>
            </w:r>
            <w: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1</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p w:rsidR="00D93A3D" w:rsidRDefault="00587E04" w:rsidP="00F41853">
            <w:pPr>
              <w:jc w:val="both"/>
              <w:rPr>
                <w:lang w:eastAsia="ar-SA"/>
              </w:rPr>
            </w:pPr>
            <w:r>
              <w:t>2</w:t>
            </w:r>
            <w:r w:rsidR="00F41853">
              <w:t>8</w:t>
            </w:r>
            <w:r>
              <w:t>.Экологические аспекты использования тепловых двигателей. Тепловое загрязнение окружающей среды.</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3.3 </w:t>
            </w:r>
            <w:r>
              <w:rPr>
                <w:b/>
              </w:rPr>
              <w:t>Агрегатные состояния вещества. Фазовые переходы.</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5/0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587E04">
            <w:pPr>
              <w:jc w:val="both"/>
            </w:pPr>
            <w:r>
              <w:t xml:space="preserve">29.Парообразование и конденсация. Испарение и кипение. Удельная теплота парообразования. Насыщенные и ненасыщенные пары. </w:t>
            </w:r>
          </w:p>
          <w:p w:rsidR="00D93A3D" w:rsidRDefault="00587E04">
            <w:pPr>
              <w:jc w:val="both"/>
              <w:rPr>
                <w:b/>
                <w:bCs/>
                <w:lang w:eastAsia="ar-SA"/>
              </w:rPr>
            </w:pPr>
            <w:r>
              <w:t>Твёрдое тело. Кристаллические и аморфные тела. Анизотропия свой</w:t>
            </w:r>
            <w:proofErr w:type="gramStart"/>
            <w:r>
              <w:t>ств кр</w:t>
            </w:r>
            <w:proofErr w:type="gramEnd"/>
            <w:r>
              <w:t>исталлов.</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587E04" w:rsidP="00F41853">
            <w:pPr>
              <w:jc w:val="both"/>
              <w:rPr>
                <w:b/>
                <w:i/>
                <w:lang w:eastAsia="ar-SA"/>
              </w:rPr>
            </w:pPr>
            <w:r>
              <w:t>30-3</w:t>
            </w:r>
            <w:r w:rsidR="00F41853">
              <w:t>3</w:t>
            </w:r>
            <w:r>
              <w:t>.Технические устройства и технологические процессы: жидкие кристаллы, современные материалы. Плавление и кристаллизация. Удельная теплота плавления. Сублимация. Деформации твёрдого тела.</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12313" w:type="dxa"/>
            <w:gridSpan w:val="2"/>
          </w:tcPr>
          <w:p w:rsidR="00D93A3D" w:rsidRDefault="00587E04">
            <w:pPr>
              <w:jc w:val="center"/>
              <w:rPr>
                <w:b/>
                <w:highlight w:val="yellow"/>
                <w:lang w:eastAsia="ar-SA"/>
              </w:rPr>
            </w:pPr>
            <w:r>
              <w:rPr>
                <w:b/>
                <w:lang w:eastAsia="ar-SA"/>
              </w:rPr>
              <w:t>Раздел 4. Электродинамика</w:t>
            </w:r>
          </w:p>
        </w:tc>
        <w:tc>
          <w:tcPr>
            <w:tcW w:w="1252" w:type="dxa"/>
          </w:tcPr>
          <w:p w:rsidR="00D93A3D" w:rsidRDefault="00F41853">
            <w:pPr>
              <w:spacing w:after="60"/>
              <w:jc w:val="center"/>
              <w:rPr>
                <w:b/>
                <w:lang w:eastAsia="ar-SA"/>
              </w:rPr>
            </w:pPr>
            <w:r>
              <w:rPr>
                <w:b/>
                <w:lang w:eastAsia="ar-SA"/>
              </w:rPr>
              <w:t>16/1</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4.1 </w:t>
            </w:r>
            <w:r>
              <w:rPr>
                <w:b/>
                <w:bCs/>
                <w:lang w:eastAsia="ar-SA"/>
              </w:rPr>
              <w:lastRenderedPageBreak/>
              <w:t>Электрическое поле</w:t>
            </w:r>
          </w:p>
        </w:tc>
        <w:tc>
          <w:tcPr>
            <w:tcW w:w="9859" w:type="dxa"/>
          </w:tcPr>
          <w:p w:rsidR="00D93A3D" w:rsidRDefault="00587E04">
            <w:pPr>
              <w:rPr>
                <w:rFonts w:eastAsia="Calibri"/>
                <w:b/>
                <w:bCs/>
                <w:lang w:eastAsia="ar-SA"/>
              </w:rPr>
            </w:pPr>
            <w:r>
              <w:rPr>
                <w:rFonts w:eastAsia="Calibri"/>
                <w:b/>
                <w:bCs/>
                <w:lang w:eastAsia="ar-SA"/>
              </w:rPr>
              <w:lastRenderedPageBreak/>
              <w:t>Основное содержание</w:t>
            </w:r>
          </w:p>
        </w:tc>
        <w:tc>
          <w:tcPr>
            <w:tcW w:w="1252" w:type="dxa"/>
          </w:tcPr>
          <w:p w:rsidR="00D93A3D" w:rsidRDefault="00F41853">
            <w:pPr>
              <w:spacing w:after="60"/>
              <w:jc w:val="center"/>
              <w:rPr>
                <w:b/>
                <w:lang w:eastAsia="ar-SA"/>
              </w:rPr>
            </w:pPr>
            <w:r>
              <w:rPr>
                <w:b/>
                <w:lang w:eastAsia="ar-SA"/>
              </w:rPr>
              <w:t>5/0</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F41853">
            <w:pPr>
              <w:jc w:val="both"/>
              <w:rPr>
                <w:b/>
                <w:bCs/>
                <w:lang w:eastAsia="ar-SA"/>
              </w:rPr>
            </w:pPr>
            <w:r>
              <w:t>34</w:t>
            </w:r>
            <w:r w:rsidR="00587E04">
              <w:t>.Электризация тел и её проявления. Электрический заряд. Напряжённость электрического поля.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F41853">
            <w:pPr>
              <w:jc w:val="both"/>
              <w:rPr>
                <w:b/>
                <w:i/>
                <w:lang w:eastAsia="ar-SA"/>
              </w:rPr>
            </w:pPr>
            <w:r>
              <w:t>35-38</w:t>
            </w:r>
            <w:r w:rsidR="00587E04">
              <w:t xml:space="preserve">.Технические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w:t>
            </w:r>
            <w:proofErr w:type="spellStart"/>
            <w:r w:rsidR="00587E04">
              <w:t>Граафа</w:t>
            </w:r>
            <w:proofErr w:type="spellEnd"/>
            <w:r w:rsidR="00587E04">
              <w:t>. Два вида электрических зарядов. Проводники, диэлектрики и полупроводники. Элементарный электрический заряд.</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ТЕМА 4.2 Постоянный электрический ток</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6/1</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F41853">
            <w:pPr>
              <w:jc w:val="both"/>
              <w:rPr>
                <w:b/>
                <w:bCs/>
                <w:lang w:eastAsia="ar-SA"/>
              </w:rPr>
            </w:pPr>
            <w:r>
              <w:t>39</w:t>
            </w:r>
            <w:r w:rsidR="00587E04">
              <w:t xml:space="preserve">.Сила тока. Постоянный ток. Условия существования постоянного электрического тока. Источники тока. Напряжение U и ЭДС ℰ. Закон Ома для участка цепи. Зависимость сопротивления однородного проводника от его длины и площади поперечного сечения. Удельное сопротивление вещества. 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w:t>
            </w:r>
            <w:proofErr w:type="gramStart"/>
            <w:r w:rsidR="00587E04">
              <w:t>Джоуля-Ленца</w:t>
            </w:r>
            <w:proofErr w:type="gramEnd"/>
            <w:r w:rsidR="00587E04">
              <w:t>. Мощность электрического тока. Тепловая мощность, выделяемая на резисторе.</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F41853">
            <w:pPr>
              <w:jc w:val="both"/>
              <w:rPr>
                <w:lang w:eastAsia="ar-SA"/>
              </w:rPr>
            </w:pPr>
            <w:r>
              <w:rPr>
                <w:lang w:eastAsia="ar-SA"/>
              </w:rPr>
              <w:t>40-41</w:t>
            </w:r>
            <w:r w:rsidR="00587E04">
              <w:rPr>
                <w:lang w:eastAsia="ar-SA"/>
              </w:rPr>
              <w:t>. Изучение зависимости сопротивления провода от длины и площади поперечного соединения.</w:t>
            </w:r>
          </w:p>
          <w:p w:rsidR="00D93A3D" w:rsidRDefault="00F41853">
            <w:pPr>
              <w:jc w:val="both"/>
              <w:rPr>
                <w:lang w:eastAsia="ar-SA"/>
              </w:rPr>
            </w:pPr>
            <w:r>
              <w:rPr>
                <w:lang w:eastAsia="ar-SA"/>
              </w:rPr>
              <w:t>42-43</w:t>
            </w:r>
            <w:r w:rsidR="00587E04">
              <w:rPr>
                <w:lang w:eastAsia="ar-SA"/>
              </w:rPr>
              <w:t xml:space="preserve">. Изучение распределения напряжений в цепи с последовательным соединением участков, состоящих из разных элементов. Изучение распределение токов в цепи с параллельным и последовательным соединением </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1</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p w:rsidR="00D93A3D" w:rsidRDefault="00587E04" w:rsidP="00F41853">
            <w:pPr>
              <w:jc w:val="both"/>
              <w:rPr>
                <w:lang w:eastAsia="ar-SA"/>
              </w:rPr>
            </w:pPr>
            <w:r>
              <w:rPr>
                <w:lang w:eastAsia="ar-SA"/>
              </w:rPr>
              <w:t>4</w:t>
            </w:r>
            <w:r w:rsidR="00F41853">
              <w:rPr>
                <w:lang w:eastAsia="ar-SA"/>
              </w:rPr>
              <w:t>4</w:t>
            </w:r>
            <w:r>
              <w:rPr>
                <w:lang w:eastAsia="ar-SA"/>
              </w:rPr>
              <w:t>. Технические устройства и технологические процессы: амперметр, вольтметр, реостат, счётчик электрической энергии. 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ТЕМА 4.3 Токи в различных средах</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5/0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587E04">
            <w:pPr>
              <w:jc w:val="both"/>
            </w:pPr>
            <w:r>
              <w:t>4</w:t>
            </w:r>
            <w:r w:rsidR="00F41853">
              <w:t>5</w:t>
            </w:r>
            <w:r>
              <w:t xml:space="preserve">.Электрический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w:t>
            </w:r>
          </w:p>
          <w:p w:rsidR="00D93A3D" w:rsidRDefault="00587E04">
            <w:pPr>
              <w:jc w:val="both"/>
            </w:pPr>
            <w:r>
              <w:t>Электрический ток в электролитах.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 электролитах и полупроводниках. Электролитическая диссоциация. Электролиз. Законы Фарадея для электролиза. Электрический ток в газах. Самостоятельный и несамостоятельный разряд. Различные типы самостоятельного разряда. Молния. Плазма.</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587E04" w:rsidP="00F41853">
            <w:pPr>
              <w:jc w:val="both"/>
              <w:rPr>
                <w:lang w:eastAsia="ar-SA"/>
              </w:rPr>
            </w:pPr>
            <w:r>
              <w:rPr>
                <w:lang w:eastAsia="ar-SA"/>
              </w:rPr>
              <w:t>4</w:t>
            </w:r>
            <w:r w:rsidR="00F41853">
              <w:rPr>
                <w:lang w:eastAsia="ar-SA"/>
              </w:rPr>
              <w:t>6</w:t>
            </w:r>
            <w:r>
              <w:rPr>
                <w:lang w:eastAsia="ar-SA"/>
              </w:rPr>
              <w:t>-4</w:t>
            </w:r>
            <w:r w:rsidR="00F41853">
              <w:rPr>
                <w:lang w:eastAsia="ar-SA"/>
              </w:rPr>
              <w:t>9</w:t>
            </w:r>
            <w:r>
              <w:rPr>
                <w:lang w:eastAsia="ar-SA"/>
              </w:rPr>
              <w:t>.Решение задач с применением основных формул по теме «Токи в различных средах»</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12313" w:type="dxa"/>
            <w:gridSpan w:val="2"/>
          </w:tcPr>
          <w:p w:rsidR="00D93A3D" w:rsidRDefault="00587E04">
            <w:pPr>
              <w:jc w:val="center"/>
              <w:rPr>
                <w:rFonts w:eastAsia="Calibri"/>
                <w:b/>
                <w:bCs/>
                <w:lang w:eastAsia="ar-SA"/>
              </w:rPr>
            </w:pPr>
            <w:r>
              <w:rPr>
                <w:rFonts w:eastAsia="Calibri"/>
                <w:b/>
                <w:bCs/>
                <w:lang w:eastAsia="ar-SA"/>
              </w:rPr>
              <w:t>Раздел 5. Электродинамика</w:t>
            </w:r>
          </w:p>
        </w:tc>
        <w:tc>
          <w:tcPr>
            <w:tcW w:w="1252" w:type="dxa"/>
          </w:tcPr>
          <w:p w:rsidR="00D93A3D" w:rsidRDefault="00305DA5">
            <w:pPr>
              <w:spacing w:after="60"/>
              <w:jc w:val="center"/>
              <w:rPr>
                <w:b/>
                <w:lang w:eastAsia="ar-SA"/>
              </w:rPr>
            </w:pPr>
            <w:r>
              <w:rPr>
                <w:b/>
                <w:lang w:eastAsia="ar-SA"/>
              </w:rPr>
              <w:t>10/0</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 xml:space="preserve">ТЕМА 5.1 Магнитное поле </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F41853">
            <w:pPr>
              <w:spacing w:after="60"/>
              <w:jc w:val="center"/>
              <w:rPr>
                <w:b/>
                <w:lang w:eastAsia="ar-SA"/>
              </w:rPr>
            </w:pPr>
            <w:r>
              <w:rPr>
                <w:b/>
                <w:lang w:eastAsia="ar-SA"/>
              </w:rPr>
              <w:t>5/0</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305DA5" w:rsidP="00F41853">
            <w:pPr>
              <w:jc w:val="both"/>
              <w:rPr>
                <w:lang w:eastAsia="ar-SA"/>
              </w:rPr>
            </w:pPr>
            <w:r>
              <w:t>50</w:t>
            </w:r>
            <w:r w:rsidR="00587E04">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в веществе. Ферромагнетики, </w:t>
            </w:r>
            <w:proofErr w:type="spellStart"/>
            <w:r w:rsidR="00587E04">
              <w:t>параи</w:t>
            </w:r>
            <w:proofErr w:type="spellEnd"/>
            <w:r w:rsidR="00587E04">
              <w:t xml:space="preserve"> диамагнетики. Магнитное поле проводника с током (прямого проводника, катушки и кругового витка). Сила Ампера, её направление и модуль. Сила Лоренца, её направление и модуль.</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305DA5" w:rsidP="00305DA5">
            <w:pPr>
              <w:jc w:val="both"/>
              <w:rPr>
                <w:lang w:eastAsia="ar-SA"/>
              </w:rPr>
            </w:pPr>
            <w:r>
              <w:t>51</w:t>
            </w:r>
            <w:r w:rsidR="00587E04">
              <w:t>-</w:t>
            </w:r>
            <w:r w:rsidR="00F41853">
              <w:t>5</w:t>
            </w:r>
            <w:r>
              <w:t>4</w:t>
            </w:r>
            <w:r w:rsidR="00587E04">
              <w:t>.Технические устройства и технологические процессы: применение постоянных магнитов, электромагнитов, тестер-</w:t>
            </w:r>
            <w:proofErr w:type="spellStart"/>
            <w:r w:rsidR="00587E04">
              <w:t>мультиметр</w:t>
            </w:r>
            <w:proofErr w:type="spellEnd"/>
            <w:r w:rsidR="00587E04">
              <w:t xml:space="preserve">, электродвигатель Якоби, ускорители элементарных частиц. </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tcPr>
          <w:p w:rsidR="00D93A3D" w:rsidRDefault="00587E04">
            <w:pPr>
              <w:rPr>
                <w:b/>
                <w:bCs/>
                <w:lang w:eastAsia="ar-SA"/>
              </w:rPr>
            </w:pPr>
            <w:r>
              <w:rPr>
                <w:b/>
                <w:bCs/>
                <w:lang w:eastAsia="ar-SA"/>
              </w:rPr>
              <w:t>ТЕМА 5.2 Электромагнитная индукция</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spacing w:after="60"/>
              <w:jc w:val="center"/>
              <w:rPr>
                <w:b/>
                <w:lang w:eastAsia="ar-SA"/>
              </w:rPr>
            </w:pPr>
            <w:r>
              <w:rPr>
                <w:b/>
                <w:lang w:eastAsia="ar-SA"/>
              </w:rPr>
              <w:t>5/0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587E04" w:rsidP="00305DA5">
            <w:pPr>
              <w:jc w:val="both"/>
              <w:rPr>
                <w:lang w:eastAsia="ar-SA"/>
              </w:rPr>
            </w:pPr>
            <w:r>
              <w:t>5</w:t>
            </w:r>
            <w:r w:rsidR="00305DA5">
              <w:t>5</w:t>
            </w:r>
            <w: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 Индуктивность. Катушка индуктивности в цепи постоянного тока. Явление самоиндукции. ЭДС самоиндукции. ЭДС индукции в проводнике, движущемся в однородном магнитном поле. Энергия магнитного поля катушки с током. Электромагнитное поле.</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587E04" w:rsidP="00305DA5">
            <w:pPr>
              <w:jc w:val="both"/>
              <w:rPr>
                <w:lang w:eastAsia="ar-SA"/>
              </w:rPr>
            </w:pPr>
            <w:r>
              <w:t>5</w:t>
            </w:r>
            <w:r w:rsidR="00305DA5">
              <w:t>6</w:t>
            </w:r>
            <w:r>
              <w:t>-5</w:t>
            </w:r>
            <w:r w:rsidR="00305DA5">
              <w:t>9</w:t>
            </w:r>
            <w:r>
              <w:t>.Технические устройства и технологические процессы: индукционная печь, соленоид, защита от электризации тел при движении в магнитном поле Земли</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F41853">
            <w:pPr>
              <w:spacing w:after="60"/>
              <w:jc w:val="center"/>
              <w:rPr>
                <w:b/>
                <w:lang w:eastAsia="ar-SA"/>
              </w:rPr>
            </w:pPr>
            <w:r>
              <w:rPr>
                <w:b/>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F41853">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12313" w:type="dxa"/>
            <w:gridSpan w:val="2"/>
          </w:tcPr>
          <w:p w:rsidR="00D93A3D" w:rsidRDefault="00587E04">
            <w:pPr>
              <w:jc w:val="center"/>
              <w:rPr>
                <w:b/>
                <w:i/>
                <w:lang w:eastAsia="ar-SA"/>
              </w:rPr>
            </w:pPr>
            <w:r>
              <w:rPr>
                <w:b/>
                <w:bCs/>
                <w:lang w:eastAsia="ar-SA"/>
              </w:rPr>
              <w:t xml:space="preserve">Раздел 6.  </w:t>
            </w:r>
            <w:r>
              <w:rPr>
                <w:b/>
              </w:rPr>
              <w:t>Колебания и волны</w:t>
            </w:r>
          </w:p>
        </w:tc>
        <w:tc>
          <w:tcPr>
            <w:tcW w:w="1252" w:type="dxa"/>
          </w:tcPr>
          <w:p w:rsidR="00D93A3D" w:rsidRDefault="00305DA5">
            <w:pPr>
              <w:spacing w:after="60"/>
              <w:jc w:val="center"/>
              <w:rPr>
                <w:b/>
                <w:lang w:eastAsia="ar-SA"/>
              </w:rPr>
            </w:pPr>
            <w:r>
              <w:rPr>
                <w:b/>
                <w:lang w:eastAsia="ar-SA"/>
              </w:rPr>
              <w:t>13/6</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tcPr>
          <w:p w:rsidR="00D93A3D" w:rsidRDefault="00587E04">
            <w:pPr>
              <w:rPr>
                <w:b/>
                <w:spacing w:val="1"/>
              </w:rPr>
            </w:pPr>
            <w:r>
              <w:rPr>
                <w:b/>
                <w:bCs/>
                <w:lang w:eastAsia="ar-SA"/>
              </w:rPr>
              <w:t>ТЕМА</w:t>
            </w:r>
            <w:r>
              <w:rPr>
                <w:b/>
              </w:rPr>
              <w:t xml:space="preserve"> 6.1 Механические колебания. Электромагнитные колебания.</w:t>
            </w:r>
            <w:r>
              <w:t xml:space="preserve"> </w:t>
            </w:r>
          </w:p>
        </w:tc>
        <w:tc>
          <w:tcPr>
            <w:tcW w:w="9859" w:type="dxa"/>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spacing w:after="60"/>
              <w:jc w:val="center"/>
              <w:rPr>
                <w:b/>
                <w:lang w:eastAsia="ar-SA"/>
              </w:rPr>
            </w:pPr>
            <w:r>
              <w:rPr>
                <w:b/>
                <w:lang w:eastAsia="ar-SA"/>
              </w:rPr>
              <w:t>8/3</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tcPr>
          <w:p w:rsidR="00D93A3D" w:rsidRDefault="00587E04">
            <w:pPr>
              <w:jc w:val="both"/>
              <w:rPr>
                <w:b/>
                <w:i/>
                <w:lang w:eastAsia="ar-SA"/>
              </w:rPr>
            </w:pPr>
            <w:r>
              <w:rPr>
                <w:b/>
                <w:i/>
                <w:lang w:eastAsia="ar-SA"/>
              </w:rPr>
              <w:t>Теоретическое обучение</w:t>
            </w:r>
          </w:p>
          <w:p w:rsidR="00D93A3D" w:rsidRDefault="00305DA5">
            <w:pPr>
              <w:jc w:val="both"/>
            </w:pPr>
            <w:r>
              <w:t>60</w:t>
            </w:r>
            <w:r w:rsidR="00587E04">
              <w:t>.</w:t>
            </w:r>
            <w:r>
              <w:t xml:space="preserve"> </w:t>
            </w:r>
            <w:r w:rsidR="00587E04">
              <w:t xml:space="preserve">Колебательная система. Свободные колебания. Гармонические колебания. Кинематическое и динамическое описание. Энергетическое описание (закон сохранения механической энергии). </w:t>
            </w:r>
          </w:p>
          <w:p w:rsidR="00D93A3D" w:rsidRDefault="00587E04">
            <w:pPr>
              <w:jc w:val="both"/>
              <w:rPr>
                <w:bCs/>
                <w:lang w:eastAsia="ar-SA"/>
              </w:rPr>
            </w:pPr>
            <w: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tcPr>
          <w:p w:rsidR="00D93A3D" w:rsidRDefault="00587E04">
            <w:pPr>
              <w:jc w:val="both"/>
              <w:rPr>
                <w:b/>
                <w:i/>
                <w:lang w:eastAsia="ar-SA"/>
              </w:rPr>
            </w:pPr>
            <w:r>
              <w:rPr>
                <w:b/>
                <w:i/>
                <w:lang w:eastAsia="ar-SA"/>
              </w:rPr>
              <w:t xml:space="preserve">Практические занятия </w:t>
            </w:r>
          </w:p>
          <w:p w:rsidR="00D93A3D" w:rsidRDefault="00305DA5">
            <w:pPr>
              <w:jc w:val="both"/>
              <w:rPr>
                <w:lang w:eastAsia="ar-SA"/>
              </w:rPr>
            </w:pPr>
            <w:r>
              <w:rPr>
                <w:lang w:eastAsia="ar-SA"/>
              </w:rPr>
              <w:t>61-64</w:t>
            </w:r>
            <w:r w:rsidR="00587E04">
              <w:rPr>
                <w:lang w:eastAsia="ar-SA"/>
              </w:rPr>
              <w:t>. Изучение колебаний маятника</w:t>
            </w:r>
          </w:p>
        </w:tc>
        <w:tc>
          <w:tcPr>
            <w:tcW w:w="1252" w:type="dxa"/>
          </w:tcPr>
          <w:p w:rsidR="00D93A3D" w:rsidRDefault="00F41853" w:rsidP="00F41853">
            <w:pPr>
              <w:tabs>
                <w:tab w:val="left" w:pos="300"/>
                <w:tab w:val="center" w:pos="518"/>
              </w:tabs>
              <w:spacing w:after="60"/>
              <w:jc w:val="center"/>
              <w:rPr>
                <w:lang w:eastAsia="ar-SA"/>
              </w:rPr>
            </w:pPr>
            <w:r>
              <w:rPr>
                <w:lang w:eastAsia="ar-SA"/>
              </w:rPr>
              <w:t>4</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 </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3</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p w:rsidR="00D93A3D" w:rsidRDefault="00305DA5">
            <w:pPr>
              <w:jc w:val="both"/>
            </w:pPr>
            <w:r>
              <w:t>65</w:t>
            </w:r>
            <w:r w:rsidR="00587E04">
              <w:t xml:space="preserve">.Технические устройства и технологические процессы: метроном, часы, качели, музыкальные инструменты, сейсмограф. </w:t>
            </w:r>
          </w:p>
          <w:p w:rsidR="00D93A3D" w:rsidRDefault="00587E04">
            <w:pPr>
              <w:jc w:val="both"/>
            </w:pPr>
            <w:r>
              <w:t>Переменный ток. Мощность переменного тока.</w:t>
            </w:r>
          </w:p>
          <w:p w:rsidR="00D93A3D" w:rsidRDefault="00587E04">
            <w:pPr>
              <w:jc w:val="both"/>
              <w:rPr>
                <w:b/>
                <w:i/>
                <w:lang w:eastAsia="ar-SA"/>
              </w:rPr>
            </w:pPr>
            <w:r>
              <w:t>Резистор, конденсатор и катушка индуктивности в цепи синусоидального переменного тока. Резонанс токов. Резонанс напряжений. Идеальный трансформатор. Производство, передача и потребление электрической энергии.</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p w:rsidR="00D93A3D" w:rsidRDefault="00305DA5" w:rsidP="00305DA5">
            <w:pPr>
              <w:jc w:val="both"/>
              <w:rPr>
                <w:b/>
                <w:i/>
                <w:lang w:eastAsia="ar-SA"/>
              </w:rPr>
            </w:pPr>
            <w:r>
              <w:t>66</w:t>
            </w:r>
            <w:r w:rsidR="00587E04">
              <w:t>-6</w:t>
            </w:r>
            <w:r>
              <w:t>7</w:t>
            </w:r>
            <w:r w:rsidR="00587E04">
              <w:t>.Экологические риски при производстве электроэнергии. Культура использования электроэнергии в повседневной жизни.</w:t>
            </w:r>
          </w:p>
        </w:tc>
        <w:tc>
          <w:tcPr>
            <w:tcW w:w="1252" w:type="dxa"/>
          </w:tcPr>
          <w:p w:rsidR="00D93A3D" w:rsidRDefault="00F4229A">
            <w:pPr>
              <w:spacing w:after="60"/>
              <w:jc w:val="center"/>
              <w:rPr>
                <w:lang w:eastAsia="ar-SA"/>
              </w:rPr>
            </w:pPr>
            <w:r>
              <w:rPr>
                <w:lang w:eastAsia="ar-SA"/>
              </w:rPr>
              <w:t>2</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70"/>
        </w:trPr>
        <w:tc>
          <w:tcPr>
            <w:tcW w:w="2454" w:type="dxa"/>
            <w:vMerge w:val="restart"/>
            <w:vAlign w:val="center"/>
          </w:tcPr>
          <w:p w:rsidR="00D93A3D" w:rsidRDefault="00587E04">
            <w:pPr>
              <w:rPr>
                <w:b/>
                <w:spacing w:val="1"/>
              </w:rPr>
            </w:pPr>
            <w:r>
              <w:rPr>
                <w:b/>
                <w:bCs/>
                <w:lang w:eastAsia="ar-SA"/>
              </w:rPr>
              <w:t>ТЕМА</w:t>
            </w:r>
            <w:r>
              <w:rPr>
                <w:b/>
              </w:rPr>
              <w:t xml:space="preserve"> 6.2 Механические и электромагнитные волны</w:t>
            </w:r>
          </w:p>
          <w:p w:rsidR="00D93A3D" w:rsidRDefault="00D93A3D">
            <w:pPr>
              <w:rPr>
                <w:b/>
                <w:bCs/>
                <w:lang w:eastAsia="ar-SA"/>
              </w:rPr>
            </w:pPr>
          </w:p>
        </w:tc>
        <w:tc>
          <w:tcPr>
            <w:tcW w:w="9859" w:type="dxa"/>
            <w:shd w:val="clear" w:color="auto" w:fill="auto"/>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spacing w:after="60"/>
              <w:jc w:val="center"/>
              <w:rPr>
                <w:b/>
                <w:lang w:eastAsia="ar-SA"/>
              </w:rPr>
            </w:pPr>
            <w:r>
              <w:rPr>
                <w:b/>
                <w:lang w:eastAsia="ar-SA"/>
              </w:rPr>
              <w:t>3/2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833"/>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tabs>
                <w:tab w:val="left" w:pos="2420"/>
                <w:tab w:val="left" w:pos="3720"/>
                <w:tab w:val="left" w:pos="4700"/>
                <w:tab w:val="left" w:pos="6060"/>
                <w:tab w:val="left" w:pos="7020"/>
                <w:tab w:val="left" w:pos="9180"/>
              </w:tabs>
              <w:rPr>
                <w:lang w:eastAsia="ar-SA"/>
              </w:rPr>
            </w:pPr>
            <w:r>
              <w:t>68</w:t>
            </w:r>
            <w:r w:rsidR="00587E04">
              <w:t>.Механические волны, условия их распространения. Поперечные и продольные волны. Период, скорость распространения и длина волны</w:t>
            </w:r>
            <w:r w:rsidR="00587E04">
              <w:rPr>
                <w:lang w:eastAsia="ar-SA"/>
              </w:rPr>
              <w:t xml:space="preserve">. </w:t>
            </w:r>
            <w:r w:rsidR="00587E04">
              <w:t xml:space="preserve">Звук. Скорость звука. Громкость звука. Высота тона. Тембр звука. Шумовое загрязнение окружающей среды. Электромагнитные волны. Условия излучения электромагнитных волн. Взаимная ориентация векторов </w:t>
            </w:r>
            <w:r w:rsidR="00587E04">
              <w:rPr>
                <w:rFonts w:ascii="Cambria Math" w:hAnsi="Cambria Math" w:cs="Cambria Math"/>
              </w:rPr>
              <w:t>𝐵⃗</w:t>
            </w:r>
            <w:proofErr w:type="gramStart"/>
            <w:r w:rsidR="00587E04">
              <w:t xml:space="preserve"> ,</w:t>
            </w:r>
            <w:proofErr w:type="gramEnd"/>
            <w:r w:rsidR="00587E04">
              <w:t xml:space="preserve"> </w:t>
            </w:r>
            <w:r w:rsidR="00587E04">
              <w:rPr>
                <w:rFonts w:ascii="Cambria Math" w:hAnsi="Cambria Math" w:cs="Cambria Math"/>
              </w:rPr>
              <w:t>𝐸⃗</w:t>
            </w:r>
            <w:r w:rsidR="00587E04">
              <w:t xml:space="preserve"> , </w:t>
            </w:r>
            <w:r w:rsidR="00587E04">
              <w:rPr>
                <w:rFonts w:ascii="Cambria Math" w:hAnsi="Cambria Math" w:cs="Cambria Math"/>
              </w:rPr>
              <w:t>𝜐</w:t>
            </w:r>
            <w:r w:rsidR="00587E04">
              <w:t xml:space="preserve"> в электромагнитной волне.</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Практические занятия</w:t>
            </w:r>
          </w:p>
          <w:p w:rsidR="00D93A3D" w:rsidRDefault="00587E04" w:rsidP="00305DA5">
            <w:pPr>
              <w:jc w:val="both"/>
              <w:rPr>
                <w:b/>
                <w:i/>
                <w:lang w:eastAsia="ar-SA"/>
              </w:rPr>
            </w:pPr>
            <w:r>
              <w:t>6</w:t>
            </w:r>
            <w:r w:rsidR="00305DA5">
              <w:t>9</w:t>
            </w:r>
            <w:r>
              <w:t>-</w:t>
            </w:r>
            <w:r w:rsidR="00305DA5">
              <w:t>70</w:t>
            </w:r>
            <w: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w:t>
            </w:r>
          </w:p>
        </w:tc>
        <w:tc>
          <w:tcPr>
            <w:tcW w:w="1252" w:type="dxa"/>
          </w:tcPr>
          <w:p w:rsidR="00D93A3D" w:rsidRDefault="00F4229A">
            <w:pPr>
              <w:spacing w:after="60"/>
              <w:jc w:val="center"/>
              <w:rPr>
                <w:lang w:eastAsia="ar-SA"/>
              </w:rPr>
            </w:pPr>
            <w:r>
              <w:rPr>
                <w:lang w:eastAsia="ar-SA"/>
              </w:rPr>
              <w:t>2</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val="restart"/>
            <w:vAlign w:val="center"/>
          </w:tcPr>
          <w:p w:rsidR="00D93A3D" w:rsidRDefault="00587E04">
            <w:pPr>
              <w:rPr>
                <w:b/>
                <w:bCs/>
                <w:lang w:eastAsia="ar-SA"/>
              </w:rPr>
            </w:pPr>
            <w:r>
              <w:rPr>
                <w:b/>
                <w:bCs/>
                <w:lang w:eastAsia="ar-SA"/>
              </w:rPr>
              <w:t>ТЕМА 6.3 Оптика</w:t>
            </w:r>
          </w:p>
        </w:tc>
        <w:tc>
          <w:tcPr>
            <w:tcW w:w="9859" w:type="dxa"/>
            <w:shd w:val="clear" w:color="auto" w:fill="auto"/>
          </w:tcPr>
          <w:p w:rsidR="00D93A3D" w:rsidRDefault="00587E04">
            <w:pPr>
              <w:jc w:val="both"/>
              <w:rPr>
                <w:b/>
                <w:lang w:eastAsia="ar-SA"/>
              </w:rPr>
            </w:pPr>
            <w:r>
              <w:rPr>
                <w:b/>
                <w:lang w:eastAsia="ar-SA"/>
              </w:rPr>
              <w:t>Основное содержание</w:t>
            </w:r>
          </w:p>
        </w:tc>
        <w:tc>
          <w:tcPr>
            <w:tcW w:w="1252" w:type="dxa"/>
          </w:tcPr>
          <w:p w:rsidR="00D93A3D" w:rsidRDefault="00305DA5">
            <w:pPr>
              <w:spacing w:after="60"/>
              <w:jc w:val="center"/>
              <w:rPr>
                <w:b/>
                <w:lang w:eastAsia="ar-SA"/>
              </w:rPr>
            </w:pPr>
            <w:r>
              <w:rPr>
                <w:b/>
                <w:lang w:eastAsia="ar-SA"/>
              </w:rPr>
              <w:t>2/1</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jc w:val="both"/>
              <w:rPr>
                <w:b/>
                <w:i/>
                <w:lang w:eastAsia="ar-SA"/>
              </w:rPr>
            </w:pPr>
            <w:r>
              <w:t>71</w:t>
            </w:r>
            <w:r w:rsidR="00587E04">
              <w:t>.Прямолинейное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показатель преломления. Относительный показатель преломления.</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Практические занятия</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1</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p w:rsidR="00D93A3D" w:rsidRDefault="00305DA5">
            <w:pPr>
              <w:jc w:val="both"/>
              <w:rPr>
                <w:b/>
                <w:i/>
                <w:lang w:eastAsia="ar-SA"/>
              </w:rPr>
            </w:pPr>
            <w:proofErr w:type="gramStart"/>
            <w:r>
              <w:t>72</w:t>
            </w:r>
            <w:r w:rsidR="00587E04">
              <w:t xml:space="preserve">.Технические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 </w:t>
            </w:r>
            <w:proofErr w:type="gramEnd"/>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Практические занятия</w:t>
            </w:r>
          </w:p>
        </w:tc>
        <w:tc>
          <w:tcPr>
            <w:tcW w:w="1252" w:type="dxa"/>
          </w:tcPr>
          <w:p w:rsidR="00D93A3D" w:rsidRDefault="00D93A3D">
            <w:pPr>
              <w:spacing w:after="60"/>
              <w:jc w:val="center"/>
              <w:rPr>
                <w:lang w:eastAsia="ar-SA"/>
              </w:rPr>
            </w:pP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12313" w:type="dxa"/>
            <w:gridSpan w:val="2"/>
            <w:vAlign w:val="center"/>
          </w:tcPr>
          <w:p w:rsidR="00D93A3D" w:rsidRDefault="00587E04">
            <w:pPr>
              <w:jc w:val="center"/>
              <w:rPr>
                <w:rFonts w:eastAsia="Calibri"/>
                <w:b/>
                <w:bCs/>
                <w:lang w:eastAsia="ar-SA"/>
              </w:rPr>
            </w:pPr>
            <w:r>
              <w:rPr>
                <w:rFonts w:eastAsia="Calibri"/>
                <w:b/>
                <w:bCs/>
                <w:lang w:eastAsia="ar-SA"/>
              </w:rPr>
              <w:t xml:space="preserve">Раздел 7. </w:t>
            </w:r>
            <w:r>
              <w:rPr>
                <w:b/>
              </w:rPr>
              <w:t>Основы специальной теории относительности</w:t>
            </w:r>
          </w:p>
        </w:tc>
        <w:tc>
          <w:tcPr>
            <w:tcW w:w="1252" w:type="dxa"/>
          </w:tcPr>
          <w:p w:rsidR="00D93A3D" w:rsidRDefault="00305DA5">
            <w:pPr>
              <w:spacing w:after="60"/>
              <w:jc w:val="center"/>
              <w:rPr>
                <w:b/>
                <w:lang w:eastAsia="ar-SA"/>
              </w:rPr>
            </w:pPr>
            <w:r>
              <w:rPr>
                <w:b/>
                <w:lang w:eastAsia="ar-SA"/>
              </w:rPr>
              <w:t>1/0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vAlign w:val="center"/>
          </w:tcPr>
          <w:p w:rsidR="00D93A3D" w:rsidRDefault="00587E04">
            <w:pPr>
              <w:rPr>
                <w:b/>
                <w:bCs/>
                <w:lang w:eastAsia="ar-SA"/>
              </w:rPr>
            </w:pPr>
            <w:r>
              <w:rPr>
                <w:b/>
                <w:bCs/>
                <w:lang w:eastAsia="ar-SA"/>
              </w:rPr>
              <w:t>ТЕМА 7.1 Основы специальной теории относительности</w:t>
            </w:r>
          </w:p>
        </w:tc>
        <w:tc>
          <w:tcPr>
            <w:tcW w:w="9859" w:type="dxa"/>
            <w:shd w:val="clear" w:color="auto" w:fill="auto"/>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spacing w:after="60"/>
              <w:jc w:val="center"/>
              <w:rPr>
                <w:b/>
                <w:lang w:eastAsia="ar-SA"/>
              </w:rPr>
            </w:pPr>
            <w:r>
              <w:rPr>
                <w:b/>
                <w:lang w:eastAsia="ar-SA"/>
              </w:rPr>
              <w:t>1/0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jc w:val="both"/>
              <w:rPr>
                <w:b/>
                <w:bCs/>
                <w:lang w:eastAsia="ar-SA"/>
              </w:rPr>
            </w:pPr>
            <w:r>
              <w:t>73</w:t>
            </w:r>
            <w:r w:rsidR="00587E04">
              <w:t>. Границы применимости классической механики. Постулаты специальной теории относительности. 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 Технические устройства и технологические процессы: спутниковые приёмники, ускорители заряженных частиц.</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b/>
                <w:lang w:eastAsia="ar-SA"/>
              </w:rPr>
            </w:pPr>
            <w:r>
              <w:rPr>
                <w:b/>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12313" w:type="dxa"/>
            <w:gridSpan w:val="2"/>
            <w:vAlign w:val="center"/>
          </w:tcPr>
          <w:p w:rsidR="00D93A3D" w:rsidRDefault="00587E04">
            <w:pPr>
              <w:jc w:val="center"/>
              <w:rPr>
                <w:rFonts w:eastAsia="Calibri"/>
                <w:b/>
                <w:bCs/>
                <w:lang w:eastAsia="ar-SA"/>
              </w:rPr>
            </w:pPr>
            <w:r>
              <w:rPr>
                <w:rFonts w:eastAsia="Calibri"/>
                <w:b/>
                <w:bCs/>
                <w:lang w:eastAsia="ar-SA"/>
              </w:rPr>
              <w:t>Раздел 8. Квантовая физика</w:t>
            </w:r>
          </w:p>
        </w:tc>
        <w:tc>
          <w:tcPr>
            <w:tcW w:w="1252" w:type="dxa"/>
          </w:tcPr>
          <w:p w:rsidR="00D93A3D" w:rsidRDefault="00305DA5">
            <w:pPr>
              <w:spacing w:after="60"/>
              <w:jc w:val="center"/>
              <w:rPr>
                <w:b/>
                <w:lang w:eastAsia="ar-SA"/>
              </w:rPr>
            </w:pPr>
            <w:r>
              <w:rPr>
                <w:b/>
                <w:lang w:eastAsia="ar-SA"/>
              </w:rPr>
              <w:t>7/4</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restart"/>
            <w:vAlign w:val="center"/>
          </w:tcPr>
          <w:p w:rsidR="00D93A3D" w:rsidRDefault="00587E04">
            <w:pPr>
              <w:rPr>
                <w:b/>
                <w:bCs/>
                <w:lang w:eastAsia="ar-SA"/>
              </w:rPr>
            </w:pPr>
            <w:r>
              <w:rPr>
                <w:b/>
                <w:bCs/>
                <w:lang w:eastAsia="ar-SA"/>
              </w:rPr>
              <w:t>ТЕМА 8.1</w:t>
            </w:r>
            <w:r>
              <w:t xml:space="preserve"> </w:t>
            </w:r>
            <w:r>
              <w:rPr>
                <w:b/>
                <w:bCs/>
                <w:lang w:eastAsia="ar-SA"/>
              </w:rPr>
              <w:t>Корпускулярно-волновой дуализм</w:t>
            </w:r>
          </w:p>
        </w:tc>
        <w:tc>
          <w:tcPr>
            <w:tcW w:w="9859" w:type="dxa"/>
            <w:shd w:val="clear" w:color="auto" w:fill="auto"/>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spacing w:after="60"/>
              <w:jc w:val="center"/>
              <w:rPr>
                <w:b/>
                <w:lang w:eastAsia="ar-SA"/>
              </w:rPr>
            </w:pPr>
            <w:r>
              <w:rPr>
                <w:b/>
                <w:lang w:eastAsia="ar-SA"/>
              </w:rPr>
              <w:t>1/0</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jc w:val="both"/>
              <w:rPr>
                <w:b/>
                <w:i/>
                <w:lang w:eastAsia="ar-SA"/>
              </w:rPr>
            </w:pPr>
            <w:r>
              <w:t>74</w:t>
            </w:r>
            <w:r w:rsidR="00587E04">
              <w:t>.Равновесное тепловое излучение (излучение абсолютно чёрного тела). Закон смещения Вина. Гипотеза Планка о квантах. Фотоны. Энергия и импульс фотона. Фотоэффект.</w:t>
            </w:r>
          </w:p>
          <w:p w:rsidR="00D93A3D" w:rsidRDefault="00587E04">
            <w:pPr>
              <w:jc w:val="both"/>
              <w:rPr>
                <w:lang w:eastAsia="ar-SA"/>
              </w:rPr>
            </w:pPr>
            <w:r>
              <w:rPr>
                <w:lang w:eastAsia="ar-SA"/>
              </w:rPr>
              <w:t>Гипотеза М. Планка о квантах. Фотоэффект. Опыты А.Г. Столетова, законы фотоэффекта. Уравнение А. Эйнштейна для фотоэффекта.</w:t>
            </w:r>
          </w:p>
          <w:p w:rsidR="00D93A3D" w:rsidRDefault="00587E04">
            <w:pPr>
              <w:jc w:val="both"/>
              <w:rPr>
                <w:b/>
                <w:bCs/>
                <w:lang w:eastAsia="ar-SA"/>
              </w:rPr>
            </w:pPr>
            <w:r>
              <w:rPr>
                <w:lang w:eastAsia="ar-SA"/>
              </w:rPr>
              <w:t xml:space="preserve">Фотон. </w:t>
            </w:r>
            <w:r>
              <w:rPr>
                <w:i/>
                <w:iCs/>
                <w:lang w:eastAsia="ar-SA"/>
              </w:rPr>
              <w:t xml:space="preserve">Опыты </w:t>
            </w:r>
            <w:proofErr w:type="spellStart"/>
            <w:r>
              <w:rPr>
                <w:i/>
                <w:iCs/>
                <w:lang w:eastAsia="ar-SA"/>
              </w:rPr>
              <w:t>П.Н.Лебедева</w:t>
            </w:r>
            <w:proofErr w:type="spellEnd"/>
            <w:r>
              <w:rPr>
                <w:i/>
                <w:iCs/>
                <w:lang w:eastAsia="ar-SA"/>
              </w:rPr>
              <w:t xml:space="preserve"> и </w:t>
            </w:r>
            <w:proofErr w:type="spellStart"/>
            <w:r>
              <w:rPr>
                <w:i/>
                <w:iCs/>
                <w:lang w:eastAsia="ar-SA"/>
              </w:rPr>
              <w:t>С.И.Вавилова</w:t>
            </w:r>
            <w:proofErr w:type="spellEnd"/>
            <w:r>
              <w:rPr>
                <w:i/>
                <w:iCs/>
                <w:lang w:eastAsia="ar-SA"/>
              </w:rPr>
              <w:t>.</w:t>
            </w:r>
            <w:r>
              <w:rPr>
                <w:lang w:eastAsia="ar-SA"/>
              </w:rPr>
              <w:t xml:space="preserve"> Гипотеза Л. де Бройля о волновых свойствах частиц. Корпускулярно-волновой дуализм. </w:t>
            </w:r>
            <w:r>
              <w:rPr>
                <w:i/>
                <w:iCs/>
                <w:lang w:eastAsia="ar-SA"/>
              </w:rPr>
              <w:t xml:space="preserve">Дифракция электронов. </w:t>
            </w:r>
            <w:r>
              <w:rPr>
                <w:lang w:eastAsia="ar-SA"/>
              </w:rPr>
              <w:t>Давление света. Соотношение неопределенностей Гейзенберга. Технические устройства и технологические процессы: спектрометр, фотоэлемент, фотодатчик, туннельный микроскоп, солнечная батарея, светодиод.</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vAlign w:val="center"/>
          </w:tcPr>
          <w:p w:rsidR="00D93A3D" w:rsidRDefault="00587E04">
            <w:pPr>
              <w:rPr>
                <w:b/>
                <w:bCs/>
                <w:lang w:eastAsia="ar-SA"/>
              </w:rPr>
            </w:pPr>
            <w:r>
              <w:rPr>
                <w:b/>
                <w:bCs/>
                <w:lang w:eastAsia="ar-SA"/>
              </w:rPr>
              <w:t>ТЕМА 8.2</w:t>
            </w:r>
            <w:r>
              <w:t xml:space="preserve"> </w:t>
            </w:r>
            <w:r>
              <w:rPr>
                <w:b/>
                <w:bCs/>
                <w:lang w:eastAsia="ar-SA"/>
              </w:rPr>
              <w:t>Физика атома</w:t>
            </w:r>
          </w:p>
        </w:tc>
        <w:tc>
          <w:tcPr>
            <w:tcW w:w="9859" w:type="dxa"/>
            <w:shd w:val="clear" w:color="auto" w:fill="auto"/>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tabs>
                <w:tab w:val="left" w:pos="435"/>
                <w:tab w:val="center" w:pos="518"/>
              </w:tabs>
              <w:spacing w:after="60"/>
              <w:jc w:val="center"/>
              <w:rPr>
                <w:b/>
                <w:lang w:eastAsia="ar-SA"/>
              </w:rPr>
            </w:pPr>
            <w:r>
              <w:rPr>
                <w:b/>
                <w:lang w:eastAsia="ar-SA"/>
              </w:rPr>
              <w:t>3/2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jc w:val="both"/>
              <w:rPr>
                <w:b/>
                <w:bCs/>
                <w:lang w:eastAsia="ar-SA"/>
              </w:rPr>
            </w:pPr>
            <w:r>
              <w:t>75</w:t>
            </w:r>
            <w:r w:rsidR="00587E04">
              <w:t xml:space="preserve">. Опыты по исследованию строения атома. Планетарная модель атома Резерфорда. Постулаты Бора. Излучение и фотонов при переходе атома с одного уровня энергии на другой. Виды спектров. Спектр уровней энергии атома водорода. Спонтанное и вынужденное излучение света. </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2</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p w:rsidR="00D93A3D" w:rsidRDefault="00587E04" w:rsidP="00305DA5">
            <w:pPr>
              <w:jc w:val="both"/>
              <w:rPr>
                <w:b/>
                <w:i/>
                <w:lang w:eastAsia="ar-SA"/>
              </w:rPr>
            </w:pPr>
            <w:r>
              <w:t>7</w:t>
            </w:r>
            <w:r w:rsidR="00305DA5">
              <w:t>6</w:t>
            </w:r>
            <w:r>
              <w:t>-7</w:t>
            </w:r>
            <w:r w:rsidR="00305DA5">
              <w:t>7</w:t>
            </w:r>
            <w:r>
              <w:t>. Технические устройства и технологические процессы: лазер, квантовый компьютер.</w:t>
            </w:r>
          </w:p>
        </w:tc>
        <w:tc>
          <w:tcPr>
            <w:tcW w:w="1252" w:type="dxa"/>
          </w:tcPr>
          <w:p w:rsidR="00D93A3D" w:rsidRDefault="00F4229A">
            <w:pPr>
              <w:spacing w:after="60"/>
              <w:jc w:val="center"/>
              <w:rPr>
                <w:lang w:eastAsia="ar-SA"/>
              </w:rPr>
            </w:pPr>
            <w:r>
              <w:rPr>
                <w:lang w:eastAsia="ar-SA"/>
              </w:rPr>
              <w:t>2</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val="restart"/>
            <w:vAlign w:val="center"/>
          </w:tcPr>
          <w:p w:rsidR="00D93A3D" w:rsidRDefault="00587E04">
            <w:pPr>
              <w:rPr>
                <w:b/>
                <w:bCs/>
                <w:lang w:eastAsia="ar-SA"/>
              </w:rPr>
            </w:pPr>
            <w:r>
              <w:rPr>
                <w:b/>
                <w:bCs/>
                <w:lang w:eastAsia="ar-SA"/>
              </w:rPr>
              <w:t>ТЕМА 8.3 Физика атомного ядра и элементарных частиц</w:t>
            </w:r>
          </w:p>
        </w:tc>
        <w:tc>
          <w:tcPr>
            <w:tcW w:w="9859" w:type="dxa"/>
            <w:shd w:val="clear" w:color="auto" w:fill="auto"/>
          </w:tcPr>
          <w:p w:rsidR="00D93A3D" w:rsidRDefault="00587E04">
            <w:pPr>
              <w:rPr>
                <w:rFonts w:eastAsia="Calibri"/>
                <w:b/>
                <w:bCs/>
                <w:lang w:eastAsia="ar-SA"/>
              </w:rPr>
            </w:pPr>
            <w:r>
              <w:rPr>
                <w:rFonts w:eastAsia="Calibri"/>
                <w:b/>
                <w:bCs/>
                <w:lang w:eastAsia="ar-SA"/>
              </w:rPr>
              <w:t>Основное содержание</w:t>
            </w:r>
          </w:p>
        </w:tc>
        <w:tc>
          <w:tcPr>
            <w:tcW w:w="1252" w:type="dxa"/>
          </w:tcPr>
          <w:p w:rsidR="00D93A3D" w:rsidRDefault="00305DA5">
            <w:pPr>
              <w:spacing w:after="60"/>
              <w:jc w:val="center"/>
              <w:rPr>
                <w:b/>
                <w:lang w:eastAsia="ar-SA"/>
              </w:rPr>
            </w:pPr>
            <w:r>
              <w:rPr>
                <w:b/>
                <w:lang w:eastAsia="ar-SA"/>
              </w:rPr>
              <w:t>3/2</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1432"/>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jc w:val="both"/>
              <w:rPr>
                <w:lang w:eastAsia="ar-SA"/>
              </w:rPr>
            </w:pPr>
            <w:r>
              <w:t>78</w:t>
            </w:r>
            <w:r w:rsidR="00587E04">
              <w:t>.Нуклонная модель ядра Гейзенберга</w:t>
            </w:r>
            <w:r w:rsidR="00F4229A">
              <w:t xml:space="preserve"> </w:t>
            </w:r>
            <w:r w:rsidR="00587E04">
              <w:t xml:space="preserve">– Иваненко. Заряд ядра. Массовое число ядра. Изотопы. Радиоактивность. Альфа-распад. Электронный и позитронный </w:t>
            </w:r>
            <w:proofErr w:type="spellStart"/>
            <w:r w:rsidR="00587E04">
              <w:t>бетараспад</w:t>
            </w:r>
            <w:proofErr w:type="spellEnd"/>
            <w:r w:rsidR="00587E04">
              <w:t>.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реакторы.</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305DA5">
            <w:pPr>
              <w:spacing w:after="60"/>
              <w:jc w:val="center"/>
              <w:rPr>
                <w:b/>
                <w:lang w:eastAsia="ar-SA"/>
              </w:rPr>
            </w:pPr>
            <w:r>
              <w:rPr>
                <w:b/>
                <w:lang w:eastAsia="ar-SA"/>
              </w:rPr>
              <w:t>2</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305DA5">
            <w:pPr>
              <w:spacing w:after="60"/>
              <w:jc w:val="center"/>
              <w:rPr>
                <w:lang w:eastAsia="ar-SA"/>
              </w:rPr>
            </w:pPr>
            <w:r>
              <w:rPr>
                <w:lang w:eastAsia="ar-SA"/>
              </w:rPr>
              <w:t>-</w:t>
            </w:r>
          </w:p>
        </w:tc>
        <w:tc>
          <w:tcPr>
            <w:tcW w:w="1509" w:type="dxa"/>
            <w:shd w:val="clear" w:color="auto" w:fill="FFFFFF"/>
            <w:vAlign w:val="center"/>
          </w:tcPr>
          <w:p w:rsidR="00D93A3D" w:rsidRDefault="00D93A3D">
            <w:pPr>
              <w:jc w:val="center"/>
              <w:rPr>
                <w:rFonts w:eastAsia="Calibri"/>
                <w:b/>
                <w:bCs/>
                <w:i/>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p w:rsidR="00D93A3D" w:rsidRDefault="00587E04" w:rsidP="00305DA5">
            <w:pPr>
              <w:jc w:val="both"/>
              <w:rPr>
                <w:lang w:eastAsia="ar-SA"/>
              </w:rPr>
            </w:pPr>
            <w:r>
              <w:t>7</w:t>
            </w:r>
            <w:r w:rsidR="00305DA5">
              <w:t>9</w:t>
            </w:r>
            <w:r>
              <w:t>-</w:t>
            </w:r>
            <w:r w:rsidR="00305DA5">
              <w:t>80</w:t>
            </w:r>
            <w: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tc>
        <w:tc>
          <w:tcPr>
            <w:tcW w:w="1252" w:type="dxa"/>
          </w:tcPr>
          <w:p w:rsidR="00D93A3D" w:rsidRDefault="00F4229A">
            <w:pPr>
              <w:spacing w:after="60"/>
              <w:jc w:val="center"/>
              <w:rPr>
                <w:lang w:eastAsia="ar-SA"/>
              </w:rPr>
            </w:pPr>
            <w:r>
              <w:rPr>
                <w:lang w:eastAsia="ar-SA"/>
              </w:rPr>
              <w:t>2</w:t>
            </w:r>
          </w:p>
        </w:tc>
        <w:tc>
          <w:tcPr>
            <w:tcW w:w="1509" w:type="dxa"/>
            <w:shd w:val="clear" w:color="auto" w:fill="FFFFFF"/>
            <w:vAlign w:val="center"/>
          </w:tcPr>
          <w:p w:rsidR="00D93A3D" w:rsidRDefault="00587E04">
            <w:pPr>
              <w:jc w:val="center"/>
              <w:rPr>
                <w:rFonts w:eastAsia="Calibri"/>
                <w:b/>
                <w:bCs/>
                <w:i/>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12313" w:type="dxa"/>
            <w:gridSpan w:val="2"/>
            <w:vAlign w:val="center"/>
          </w:tcPr>
          <w:p w:rsidR="00D93A3D" w:rsidRDefault="00587E04">
            <w:pPr>
              <w:jc w:val="center"/>
              <w:rPr>
                <w:rFonts w:eastAsia="Calibri"/>
                <w:b/>
                <w:bCs/>
                <w:lang w:eastAsia="ar-SA"/>
              </w:rPr>
            </w:pPr>
            <w:r>
              <w:rPr>
                <w:rFonts w:eastAsia="Calibri"/>
                <w:b/>
                <w:bCs/>
                <w:lang w:eastAsia="ar-SA"/>
              </w:rPr>
              <w:t>Раздел 9. Элементы астрономии и астрофизики</w:t>
            </w:r>
          </w:p>
        </w:tc>
        <w:tc>
          <w:tcPr>
            <w:tcW w:w="1252" w:type="dxa"/>
          </w:tcPr>
          <w:p w:rsidR="00D93A3D" w:rsidRDefault="00305DA5">
            <w:pPr>
              <w:spacing w:after="60"/>
              <w:jc w:val="center"/>
              <w:rPr>
                <w:b/>
                <w:lang w:eastAsia="ar-SA"/>
              </w:rPr>
            </w:pPr>
            <w:r>
              <w:rPr>
                <w:b/>
                <w:lang w:eastAsia="ar-SA"/>
              </w:rPr>
              <w:t>5/0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restart"/>
            <w:vAlign w:val="center"/>
          </w:tcPr>
          <w:p w:rsidR="00D93A3D" w:rsidRDefault="00587E04">
            <w:pPr>
              <w:rPr>
                <w:b/>
                <w:bCs/>
                <w:lang w:eastAsia="ar-SA"/>
              </w:rPr>
            </w:pPr>
            <w:r>
              <w:rPr>
                <w:b/>
                <w:bCs/>
                <w:lang w:eastAsia="ar-SA"/>
              </w:rPr>
              <w:t xml:space="preserve">ТЕМА 9.1 </w:t>
            </w:r>
            <w:r>
              <w:rPr>
                <w:b/>
                <w:bCs/>
                <w:lang w:eastAsia="ar-SA"/>
              </w:rPr>
              <w:lastRenderedPageBreak/>
              <w:t>Элементы</w:t>
            </w:r>
          </w:p>
          <w:p w:rsidR="00D93A3D" w:rsidRDefault="00587E04">
            <w:pPr>
              <w:rPr>
                <w:b/>
                <w:bCs/>
                <w:lang w:eastAsia="ar-SA"/>
              </w:rPr>
            </w:pPr>
            <w:r>
              <w:rPr>
                <w:b/>
                <w:bCs/>
                <w:lang w:eastAsia="ar-SA"/>
              </w:rPr>
              <w:t>астрономии и</w:t>
            </w:r>
          </w:p>
          <w:p w:rsidR="00D93A3D" w:rsidRDefault="00587E04">
            <w:pPr>
              <w:rPr>
                <w:b/>
                <w:bCs/>
                <w:lang w:eastAsia="ar-SA"/>
              </w:rPr>
            </w:pPr>
            <w:r>
              <w:rPr>
                <w:b/>
                <w:bCs/>
                <w:lang w:eastAsia="ar-SA"/>
              </w:rPr>
              <w:t>астрофизики</w:t>
            </w:r>
          </w:p>
        </w:tc>
        <w:tc>
          <w:tcPr>
            <w:tcW w:w="9859" w:type="dxa"/>
            <w:shd w:val="clear" w:color="auto" w:fill="auto"/>
          </w:tcPr>
          <w:p w:rsidR="00D93A3D" w:rsidRDefault="00587E04">
            <w:pPr>
              <w:rPr>
                <w:rFonts w:eastAsia="Calibri"/>
                <w:b/>
                <w:bCs/>
                <w:lang w:eastAsia="ar-SA"/>
              </w:rPr>
            </w:pPr>
            <w:r>
              <w:rPr>
                <w:rFonts w:eastAsia="Calibri"/>
                <w:b/>
                <w:bCs/>
                <w:lang w:eastAsia="ar-SA"/>
              </w:rPr>
              <w:lastRenderedPageBreak/>
              <w:t>Основное содержание</w:t>
            </w:r>
          </w:p>
        </w:tc>
        <w:tc>
          <w:tcPr>
            <w:tcW w:w="1252" w:type="dxa"/>
          </w:tcPr>
          <w:p w:rsidR="00D93A3D" w:rsidRDefault="00305DA5">
            <w:pPr>
              <w:spacing w:after="60"/>
              <w:jc w:val="center"/>
              <w:rPr>
                <w:b/>
                <w:lang w:eastAsia="ar-SA"/>
              </w:rPr>
            </w:pPr>
            <w:r>
              <w:rPr>
                <w:b/>
                <w:lang w:eastAsia="ar-SA"/>
              </w:rPr>
              <w:t>5/0</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Теоретическое обучение</w:t>
            </w:r>
          </w:p>
          <w:p w:rsidR="00D93A3D" w:rsidRDefault="00305DA5">
            <w:pPr>
              <w:ind w:left="88"/>
              <w:jc w:val="both"/>
              <w:rPr>
                <w:b/>
                <w:bCs/>
                <w:lang w:eastAsia="ar-SA"/>
              </w:rPr>
            </w:pPr>
            <w:r>
              <w:t>81</w:t>
            </w:r>
            <w:r w:rsidR="00587E04">
              <w:t xml:space="preserve">.Этапы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 Методы астрономических исследований. Современные оптические телескопы, радиотелескопы, внеатмосферная астрономия. Вид звёздного неба. Созвездия, яркие звёзды, планеты, их видимое движение. Солнечная система. Солнце. Солнечная активность. Источник энергии Солнца и звёзд. </w:t>
            </w:r>
          </w:p>
        </w:tc>
        <w:tc>
          <w:tcPr>
            <w:tcW w:w="1252" w:type="dxa"/>
          </w:tcPr>
          <w:p w:rsidR="00D93A3D" w:rsidRDefault="00F4229A">
            <w:pPr>
              <w:spacing w:after="60"/>
              <w:jc w:val="center"/>
              <w:rPr>
                <w:lang w:eastAsia="ar-SA"/>
              </w:rPr>
            </w:pPr>
            <w:r>
              <w:rPr>
                <w:lang w:eastAsia="ar-SA"/>
              </w:rPr>
              <w:t>1</w:t>
            </w:r>
          </w:p>
        </w:tc>
        <w:tc>
          <w:tcPr>
            <w:tcW w:w="1509" w:type="dxa"/>
            <w:shd w:val="clear" w:color="auto" w:fill="FFFFFF"/>
            <w:vAlign w:val="center"/>
          </w:tcPr>
          <w:p w:rsidR="00D93A3D" w:rsidRDefault="00587E04">
            <w:pPr>
              <w:jc w:val="center"/>
              <w:rPr>
                <w:rFonts w:eastAsia="Calibri"/>
                <w:b/>
                <w:bCs/>
                <w:lang w:eastAsia="ar-SA"/>
              </w:rPr>
            </w:pPr>
            <w:proofErr w:type="gramStart"/>
            <w:r>
              <w:rPr>
                <w:bCs/>
                <w:i/>
                <w:iCs/>
                <w:szCs w:val="28"/>
              </w:rPr>
              <w:t>ОК</w:t>
            </w:r>
            <w:proofErr w:type="gramEnd"/>
            <w:r>
              <w:rPr>
                <w:bCs/>
                <w:i/>
                <w:iCs/>
                <w:szCs w:val="28"/>
              </w:rPr>
              <w:t xml:space="preserve"> 1</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auto"/>
          </w:tcPr>
          <w:p w:rsidR="00D93A3D" w:rsidRDefault="00587E04">
            <w:pPr>
              <w:jc w:val="both"/>
              <w:rPr>
                <w:b/>
                <w:i/>
                <w:lang w:eastAsia="ar-SA"/>
              </w:rPr>
            </w:pPr>
            <w:r>
              <w:rPr>
                <w:b/>
                <w:i/>
                <w:lang w:eastAsia="ar-SA"/>
              </w:rPr>
              <w:t xml:space="preserve">Практические занятия </w:t>
            </w:r>
          </w:p>
          <w:p w:rsidR="00D93A3D" w:rsidRDefault="00587E04" w:rsidP="00305DA5">
            <w:pPr>
              <w:jc w:val="both"/>
              <w:rPr>
                <w:lang w:eastAsia="ar-SA"/>
              </w:rPr>
            </w:pPr>
            <w:r>
              <w:rPr>
                <w:lang w:eastAsia="ar-SA"/>
              </w:rPr>
              <w:t>8</w:t>
            </w:r>
            <w:r w:rsidR="00305DA5">
              <w:rPr>
                <w:lang w:eastAsia="ar-SA"/>
              </w:rPr>
              <w:t>2</w:t>
            </w:r>
            <w:r>
              <w:rPr>
                <w:lang w:eastAsia="ar-SA"/>
              </w:rPr>
              <w:t>-85. Изучение звёздного неба</w:t>
            </w:r>
          </w:p>
        </w:tc>
        <w:tc>
          <w:tcPr>
            <w:tcW w:w="1252" w:type="dxa"/>
          </w:tcPr>
          <w:p w:rsidR="00D93A3D" w:rsidRDefault="00F41853">
            <w:pPr>
              <w:spacing w:after="60"/>
              <w:jc w:val="center"/>
              <w:rPr>
                <w:lang w:eastAsia="ar-SA"/>
              </w:rPr>
            </w:pPr>
            <w:r>
              <w:rPr>
                <w:lang w:eastAsia="ar-SA"/>
              </w:rPr>
              <w:t>4</w:t>
            </w:r>
          </w:p>
        </w:tc>
        <w:tc>
          <w:tcPr>
            <w:tcW w:w="1509" w:type="dxa"/>
            <w:shd w:val="clear" w:color="auto" w:fill="FFFFFF"/>
            <w:vAlign w:val="center"/>
          </w:tcPr>
          <w:p w:rsidR="00D93A3D" w:rsidRDefault="00587E04">
            <w:pPr>
              <w:rPr>
                <w:rFonts w:eastAsia="Calibri"/>
                <w:b/>
                <w:bCs/>
                <w:lang w:eastAsia="ar-SA"/>
              </w:rPr>
            </w:pPr>
            <w:proofErr w:type="gramStart"/>
            <w:r>
              <w:rPr>
                <w:bCs/>
                <w:i/>
                <w:iCs/>
                <w:szCs w:val="28"/>
              </w:rPr>
              <w:t>ОК</w:t>
            </w:r>
            <w:proofErr w:type="gramEnd"/>
            <w:r>
              <w:rPr>
                <w:bCs/>
                <w:i/>
                <w:iCs/>
                <w:szCs w:val="28"/>
              </w:rPr>
              <w:t xml:space="preserve"> 1, ОК 4</w:t>
            </w: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lang w:eastAsia="ar-SA"/>
              </w:rPr>
            </w:pPr>
            <w:r>
              <w:rPr>
                <w:b/>
                <w:lang w:eastAsia="ar-SA"/>
              </w:rPr>
              <w:t>Профессионально ориентированное содержание</w:t>
            </w:r>
          </w:p>
        </w:tc>
        <w:tc>
          <w:tcPr>
            <w:tcW w:w="1252" w:type="dxa"/>
          </w:tcPr>
          <w:p w:rsidR="00D93A3D" w:rsidRDefault="00587E04">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Теоретическое обучение</w:t>
            </w:r>
          </w:p>
        </w:tc>
        <w:tc>
          <w:tcPr>
            <w:tcW w:w="1252" w:type="dxa"/>
          </w:tcPr>
          <w:p w:rsidR="00D93A3D" w:rsidRDefault="00587E04">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68"/>
        </w:trPr>
        <w:tc>
          <w:tcPr>
            <w:tcW w:w="2454" w:type="dxa"/>
            <w:vMerge/>
            <w:vAlign w:val="center"/>
          </w:tcPr>
          <w:p w:rsidR="00D93A3D" w:rsidRDefault="00D93A3D">
            <w:pPr>
              <w:rPr>
                <w:b/>
                <w:bCs/>
                <w:lang w:eastAsia="ar-SA"/>
              </w:rPr>
            </w:pPr>
          </w:p>
        </w:tc>
        <w:tc>
          <w:tcPr>
            <w:tcW w:w="9859" w:type="dxa"/>
            <w:shd w:val="clear" w:color="auto" w:fill="D9D9D9" w:themeFill="background1" w:themeFillShade="D9"/>
          </w:tcPr>
          <w:p w:rsidR="00D93A3D" w:rsidRDefault="00587E04">
            <w:pPr>
              <w:jc w:val="both"/>
              <w:rPr>
                <w:b/>
                <w:i/>
                <w:lang w:eastAsia="ar-SA"/>
              </w:rPr>
            </w:pPr>
            <w:r>
              <w:rPr>
                <w:b/>
                <w:i/>
                <w:lang w:eastAsia="ar-SA"/>
              </w:rPr>
              <w:t xml:space="preserve">Практические занятия </w:t>
            </w:r>
          </w:p>
        </w:tc>
        <w:tc>
          <w:tcPr>
            <w:tcW w:w="1252" w:type="dxa"/>
          </w:tcPr>
          <w:p w:rsidR="00D93A3D" w:rsidRDefault="00587E04">
            <w:pPr>
              <w:spacing w:after="60"/>
              <w:jc w:val="center"/>
              <w:rPr>
                <w:lang w:eastAsia="ar-SA"/>
              </w:rPr>
            </w:pPr>
            <w:r>
              <w:rPr>
                <w:lang w:eastAsia="ar-SA"/>
              </w:rPr>
              <w:t>-</w:t>
            </w:r>
          </w:p>
        </w:tc>
        <w:tc>
          <w:tcPr>
            <w:tcW w:w="1509" w:type="dxa"/>
            <w:shd w:val="clear" w:color="auto" w:fill="FFFFFF"/>
            <w:vAlign w:val="center"/>
          </w:tcPr>
          <w:p w:rsidR="00D93A3D" w:rsidRDefault="00D93A3D">
            <w:pPr>
              <w:rPr>
                <w:rFonts w:eastAsia="Calibri"/>
                <w:b/>
                <w:bCs/>
                <w:lang w:eastAsia="ar-SA"/>
              </w:rPr>
            </w:pPr>
          </w:p>
        </w:tc>
      </w:tr>
      <w:tr w:rsidR="00D93A3D">
        <w:trPr>
          <w:cantSplit/>
          <w:trHeight w:val="241"/>
        </w:trPr>
        <w:tc>
          <w:tcPr>
            <w:tcW w:w="12313" w:type="dxa"/>
            <w:gridSpan w:val="2"/>
            <w:vAlign w:val="center"/>
          </w:tcPr>
          <w:p w:rsidR="00D93A3D" w:rsidRDefault="00587E04">
            <w:pPr>
              <w:rPr>
                <w:rFonts w:eastAsia="Calibri"/>
                <w:b/>
              </w:rPr>
            </w:pPr>
            <w:r>
              <w:rPr>
                <w:rFonts w:eastAsia="Calibri"/>
                <w:b/>
              </w:rPr>
              <w:t>П</w:t>
            </w:r>
            <w:r w:rsidR="00E57B5D">
              <w:rPr>
                <w:rFonts w:eastAsia="Calibri"/>
                <w:b/>
              </w:rPr>
              <w:t>ромежуточная аттестация в форме</w:t>
            </w:r>
            <w:r>
              <w:rPr>
                <w:rFonts w:eastAsia="Calibri"/>
                <w:b/>
              </w:rPr>
              <w:t xml:space="preserve"> зачета </w:t>
            </w:r>
          </w:p>
        </w:tc>
        <w:tc>
          <w:tcPr>
            <w:tcW w:w="1252" w:type="dxa"/>
          </w:tcPr>
          <w:p w:rsidR="00D93A3D" w:rsidRDefault="00D93A3D">
            <w:pPr>
              <w:jc w:val="center"/>
              <w:rPr>
                <w:rFonts w:eastAsia="Calibri"/>
                <w:b/>
                <w:bCs/>
                <w:lang w:eastAsia="ar-SA"/>
              </w:rPr>
            </w:pPr>
          </w:p>
        </w:tc>
        <w:tc>
          <w:tcPr>
            <w:tcW w:w="1509" w:type="dxa"/>
            <w:vAlign w:val="center"/>
          </w:tcPr>
          <w:p w:rsidR="00D93A3D" w:rsidRDefault="00D93A3D">
            <w:pPr>
              <w:jc w:val="center"/>
              <w:rPr>
                <w:lang w:eastAsia="ar-SA"/>
              </w:rPr>
            </w:pPr>
          </w:p>
        </w:tc>
      </w:tr>
      <w:tr w:rsidR="00D93A3D">
        <w:trPr>
          <w:cantSplit/>
          <w:trHeight w:val="241"/>
        </w:trPr>
        <w:tc>
          <w:tcPr>
            <w:tcW w:w="12313" w:type="dxa"/>
            <w:gridSpan w:val="2"/>
            <w:vAlign w:val="center"/>
          </w:tcPr>
          <w:p w:rsidR="00D93A3D" w:rsidRDefault="00587E04">
            <w:pPr>
              <w:rPr>
                <w:rFonts w:eastAsia="Calibri"/>
                <w:b/>
              </w:rPr>
            </w:pPr>
            <w:r>
              <w:rPr>
                <w:rFonts w:eastAsia="Calibri"/>
                <w:b/>
              </w:rPr>
              <w:t>ИТОГО</w:t>
            </w:r>
          </w:p>
        </w:tc>
        <w:tc>
          <w:tcPr>
            <w:tcW w:w="1252" w:type="dxa"/>
          </w:tcPr>
          <w:p w:rsidR="00D93A3D" w:rsidRDefault="00587E04">
            <w:pPr>
              <w:jc w:val="center"/>
              <w:rPr>
                <w:rFonts w:eastAsia="Calibri"/>
                <w:b/>
                <w:bCs/>
                <w:lang w:eastAsia="ar-SA"/>
              </w:rPr>
            </w:pPr>
            <w:r>
              <w:rPr>
                <w:rFonts w:eastAsia="Calibri"/>
                <w:b/>
                <w:bCs/>
                <w:lang w:eastAsia="ar-SA"/>
              </w:rPr>
              <w:t>85</w:t>
            </w:r>
          </w:p>
        </w:tc>
        <w:tc>
          <w:tcPr>
            <w:tcW w:w="1509" w:type="dxa"/>
            <w:vAlign w:val="center"/>
          </w:tcPr>
          <w:p w:rsidR="00D93A3D" w:rsidRDefault="00D93A3D">
            <w:pPr>
              <w:rPr>
                <w:lang w:eastAsia="ar-SA"/>
              </w:rPr>
            </w:pPr>
          </w:p>
        </w:tc>
      </w:tr>
    </w:tbl>
    <w:p w:rsidR="00D93A3D" w:rsidRDefault="00D93A3D">
      <w:pPr>
        <w:rPr>
          <w:sz w:val="28"/>
          <w:szCs w:val="28"/>
        </w:rPr>
      </w:pPr>
    </w:p>
    <w:p w:rsidR="00D93A3D" w:rsidRDefault="00D93A3D">
      <w:pPr>
        <w:rPr>
          <w:sz w:val="28"/>
          <w:szCs w:val="28"/>
        </w:rPr>
      </w:pPr>
    </w:p>
    <w:p w:rsidR="00D93A3D" w:rsidRDefault="00D93A3D">
      <w:pPr>
        <w:rPr>
          <w:b/>
          <w:sz w:val="28"/>
          <w:szCs w:val="28"/>
        </w:rPr>
        <w:sectPr w:rsidR="00D93A3D">
          <w:pgSz w:w="16840" w:h="11907" w:orient="landscape"/>
          <w:pgMar w:top="850" w:right="1134" w:bottom="1276" w:left="1134" w:header="709" w:footer="709" w:gutter="0"/>
          <w:cols w:space="720"/>
          <w:docGrid w:linePitch="360"/>
        </w:sectPr>
      </w:pPr>
    </w:p>
    <w:p w:rsidR="00D93A3D" w:rsidRDefault="00D93A3D">
      <w:pPr>
        <w:rPr>
          <w:sz w:val="28"/>
          <w:szCs w:val="28"/>
        </w:rPr>
      </w:pPr>
    </w:p>
    <w:p w:rsidR="00D93A3D" w:rsidRDefault="00587E04">
      <w:pPr>
        <w:keepNext/>
        <w:spacing w:after="120"/>
        <w:jc w:val="center"/>
        <w:outlineLvl w:val="0"/>
        <w:rPr>
          <w:rFonts w:eastAsia="Segoe UI"/>
          <w:b/>
          <w:bCs/>
          <w:caps/>
        </w:rPr>
      </w:pPr>
      <w:bookmarkStart w:id="6" w:name="_Toc152334671"/>
      <w:bookmarkStart w:id="7" w:name="_Toc156294574"/>
      <w:bookmarkStart w:id="8" w:name="_Toc156825296"/>
      <w:r>
        <w:rPr>
          <w:rFonts w:eastAsia="Segoe UI"/>
          <w:b/>
          <w:bCs/>
          <w:caps/>
        </w:rPr>
        <w:t xml:space="preserve">3. Условия реализации </w:t>
      </w:r>
      <w:bookmarkEnd w:id="6"/>
      <w:r>
        <w:rPr>
          <w:rFonts w:eastAsia="Segoe UI"/>
          <w:b/>
          <w:bCs/>
          <w:caps/>
        </w:rPr>
        <w:t>ДИСЦИПЛИНЫ</w:t>
      </w:r>
      <w:bookmarkEnd w:id="7"/>
      <w:bookmarkEnd w:id="8"/>
    </w:p>
    <w:p w:rsidR="00D93A3D" w:rsidRDefault="00587E04">
      <w:pPr>
        <w:spacing w:after="120" w:line="276" w:lineRule="auto"/>
        <w:outlineLvl w:val="1"/>
        <w:rPr>
          <w:rFonts w:eastAsia="Segoe UI"/>
          <w:b/>
          <w:bCs/>
        </w:rPr>
      </w:pPr>
      <w:bookmarkStart w:id="9" w:name="_Toc152334672"/>
      <w:bookmarkStart w:id="10" w:name="_Toc156294575"/>
      <w:bookmarkStart w:id="11" w:name="_Toc156825297"/>
      <w:r>
        <w:rPr>
          <w:rFonts w:eastAsia="Segoe UI"/>
          <w:b/>
          <w:bCs/>
        </w:rPr>
        <w:t>3.1. Материально-техническое обеспечение</w:t>
      </w:r>
      <w:bookmarkEnd w:id="9"/>
      <w:bookmarkEnd w:id="10"/>
      <w:bookmarkEnd w:id="11"/>
    </w:p>
    <w:p w:rsidR="00D93A3D" w:rsidRDefault="00587E04">
      <w:pPr>
        <w:spacing w:line="259" w:lineRule="auto"/>
        <w:jc w:val="both"/>
        <w:rPr>
          <w:rFonts w:eastAsia="Calibri"/>
          <w:bCs/>
          <w:lang w:eastAsia="en-US"/>
        </w:rPr>
      </w:pPr>
      <w:r>
        <w:rPr>
          <w:rFonts w:eastAsia="Calibri"/>
          <w:bCs/>
          <w:lang w:eastAsia="en-US"/>
        </w:rPr>
        <w:t xml:space="preserve">Кабинет физики оснащен </w:t>
      </w:r>
      <w:r>
        <w:rPr>
          <w:rFonts w:eastAsia="Calibri"/>
          <w:bCs/>
          <w:iCs/>
          <w:lang w:eastAsia="en-US"/>
        </w:rPr>
        <w:t>в соответствии с приложением 3 ОПОП-П</w:t>
      </w:r>
      <w:r>
        <w:rPr>
          <w:rFonts w:eastAsia="Calibri"/>
          <w:bCs/>
          <w:lang w:eastAsia="en-US"/>
        </w:rPr>
        <w:t xml:space="preserve">. </w:t>
      </w:r>
    </w:p>
    <w:p w:rsidR="00D93A3D" w:rsidRDefault="00D93A3D">
      <w:pPr>
        <w:spacing w:line="259" w:lineRule="auto"/>
        <w:jc w:val="both"/>
        <w:rPr>
          <w:rFonts w:eastAsia="Calibri"/>
          <w:bCs/>
          <w:lang w:eastAsia="en-US"/>
        </w:rPr>
      </w:pPr>
    </w:p>
    <w:p w:rsidR="00D93A3D" w:rsidRDefault="00587E04">
      <w:pPr>
        <w:spacing w:line="259" w:lineRule="auto"/>
        <w:jc w:val="both"/>
        <w:rPr>
          <w:rFonts w:eastAsia="Calibri"/>
          <w:bCs/>
          <w:lang w:eastAsia="en-US"/>
        </w:rPr>
      </w:pPr>
      <w:r>
        <w:rPr>
          <w:rFonts w:eastAsia="Calibri"/>
          <w:bCs/>
          <w:lang w:eastAsia="en-US"/>
        </w:rPr>
        <w:t>Оснащение кабинетов</w:t>
      </w:r>
    </w:p>
    <w:p w:rsidR="00D93A3D" w:rsidRDefault="00587E04">
      <w:pPr>
        <w:spacing w:line="259" w:lineRule="auto"/>
        <w:jc w:val="both"/>
        <w:rPr>
          <w:rFonts w:eastAsia="Calibri"/>
          <w:bCs/>
          <w:lang w:eastAsia="en-US"/>
        </w:rPr>
      </w:pPr>
      <w:r>
        <w:rPr>
          <w:rFonts w:eastAsia="Calibri"/>
          <w:bCs/>
          <w:lang w:eastAsia="en-US"/>
        </w:rPr>
        <w:t>Кабинет «</w:t>
      </w:r>
      <w:r>
        <w:rPr>
          <w:rFonts w:eastAsia="Calibri"/>
          <w:bCs/>
          <w:i/>
          <w:iCs/>
          <w:lang w:eastAsia="en-US"/>
        </w:rPr>
        <w:t>Физики</w:t>
      </w:r>
      <w:r>
        <w:rPr>
          <w:rFonts w:eastAsia="Calibri"/>
          <w:bCs/>
          <w:lang w:eastAsia="en-US"/>
        </w:rPr>
        <w:t>»</w:t>
      </w:r>
    </w:p>
    <w:tbl>
      <w:tblPr>
        <w:tblW w:w="1102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09"/>
        <w:gridCol w:w="1843"/>
        <w:gridCol w:w="2126"/>
        <w:gridCol w:w="2126"/>
        <w:gridCol w:w="1701"/>
      </w:tblGrid>
      <w:tr w:rsidR="00D93A3D">
        <w:trPr>
          <w:tblHeader/>
        </w:trPr>
        <w:tc>
          <w:tcPr>
            <w:tcW w:w="518" w:type="dxa"/>
            <w:shd w:val="clear" w:color="auto" w:fill="auto"/>
            <w:vAlign w:val="center"/>
          </w:tcPr>
          <w:p w:rsidR="00D93A3D" w:rsidRDefault="00587E04">
            <w:pPr>
              <w:jc w:val="center"/>
              <w:rPr>
                <w:b/>
                <w:bCs/>
                <w:sz w:val="22"/>
              </w:rPr>
            </w:pPr>
            <w:r>
              <w:rPr>
                <w:b/>
                <w:bCs/>
                <w:sz w:val="22"/>
              </w:rPr>
              <w:t>№</w:t>
            </w:r>
          </w:p>
        </w:tc>
        <w:tc>
          <w:tcPr>
            <w:tcW w:w="2709" w:type="dxa"/>
            <w:shd w:val="clear" w:color="auto" w:fill="auto"/>
            <w:vAlign w:val="center"/>
          </w:tcPr>
          <w:p w:rsidR="00D93A3D" w:rsidRDefault="00587E04">
            <w:pPr>
              <w:jc w:val="center"/>
              <w:rPr>
                <w:b/>
                <w:bCs/>
                <w:sz w:val="22"/>
              </w:rPr>
            </w:pPr>
            <w:r>
              <w:rPr>
                <w:b/>
                <w:bCs/>
                <w:sz w:val="22"/>
              </w:rPr>
              <w:t>Наименование</w:t>
            </w:r>
          </w:p>
        </w:tc>
        <w:tc>
          <w:tcPr>
            <w:tcW w:w="1843" w:type="dxa"/>
            <w:shd w:val="clear" w:color="auto" w:fill="auto"/>
            <w:vAlign w:val="center"/>
          </w:tcPr>
          <w:p w:rsidR="00D93A3D" w:rsidRDefault="00587E04">
            <w:pPr>
              <w:ind w:left="-104"/>
              <w:jc w:val="center"/>
              <w:rPr>
                <w:b/>
                <w:bCs/>
                <w:sz w:val="22"/>
              </w:rPr>
            </w:pPr>
            <w:r>
              <w:rPr>
                <w:b/>
                <w:bCs/>
                <w:sz w:val="22"/>
              </w:rPr>
              <w:t>Тип</w:t>
            </w:r>
          </w:p>
        </w:tc>
        <w:tc>
          <w:tcPr>
            <w:tcW w:w="2126" w:type="dxa"/>
            <w:vAlign w:val="center"/>
          </w:tcPr>
          <w:p w:rsidR="00D93A3D" w:rsidRDefault="00587E04">
            <w:pPr>
              <w:jc w:val="center"/>
              <w:rPr>
                <w:b/>
                <w:bCs/>
                <w:sz w:val="22"/>
              </w:rPr>
            </w:pPr>
            <w:r>
              <w:rPr>
                <w:b/>
                <w:bCs/>
                <w:sz w:val="22"/>
              </w:rPr>
              <w:t>Основное/ специализированное</w:t>
            </w:r>
          </w:p>
        </w:tc>
        <w:tc>
          <w:tcPr>
            <w:tcW w:w="2126" w:type="dxa"/>
            <w:shd w:val="clear" w:color="auto" w:fill="auto"/>
            <w:vAlign w:val="center"/>
          </w:tcPr>
          <w:p w:rsidR="00D93A3D" w:rsidRDefault="00587E04">
            <w:pPr>
              <w:jc w:val="center"/>
              <w:rPr>
                <w:b/>
                <w:bCs/>
                <w:sz w:val="22"/>
              </w:rPr>
            </w:pPr>
            <w:r>
              <w:rPr>
                <w:b/>
                <w:bCs/>
                <w:sz w:val="22"/>
              </w:rPr>
              <w:t>Краткая (рамочная) техническая характеристика</w:t>
            </w:r>
          </w:p>
        </w:tc>
        <w:tc>
          <w:tcPr>
            <w:tcW w:w="1701" w:type="dxa"/>
            <w:vAlign w:val="center"/>
          </w:tcPr>
          <w:p w:rsidR="00D93A3D" w:rsidRDefault="00587E04">
            <w:pPr>
              <w:jc w:val="center"/>
              <w:rPr>
                <w:b/>
                <w:bCs/>
                <w:sz w:val="22"/>
              </w:rPr>
            </w:pPr>
            <w:r>
              <w:rPr>
                <w:b/>
                <w:bCs/>
                <w:sz w:val="22"/>
              </w:rPr>
              <w:t>Код профессионального модуля, дисциплины</w:t>
            </w:r>
          </w:p>
        </w:tc>
      </w:tr>
      <w:tr w:rsidR="00D93A3D">
        <w:tc>
          <w:tcPr>
            <w:tcW w:w="518" w:type="dxa"/>
            <w:vMerge w:val="restart"/>
            <w:shd w:val="clear" w:color="auto" w:fill="auto"/>
          </w:tcPr>
          <w:p w:rsidR="00D93A3D" w:rsidRDefault="00587E04">
            <w:pPr>
              <w:rPr>
                <w:sz w:val="22"/>
              </w:rPr>
            </w:pPr>
            <w:r>
              <w:rPr>
                <w:sz w:val="22"/>
              </w:rPr>
              <w:t>1</w:t>
            </w:r>
          </w:p>
        </w:tc>
        <w:tc>
          <w:tcPr>
            <w:tcW w:w="2709" w:type="dxa"/>
            <w:vMerge w:val="restart"/>
            <w:shd w:val="clear" w:color="auto" w:fill="auto"/>
          </w:tcPr>
          <w:p w:rsidR="00D93A3D" w:rsidRDefault="00587E04">
            <w:pPr>
              <w:rPr>
                <w:sz w:val="22"/>
              </w:rPr>
            </w:pPr>
            <w:r>
              <w:rPr>
                <w:sz w:val="22"/>
              </w:rPr>
              <w:t>Кабинет физики</w:t>
            </w:r>
          </w:p>
        </w:tc>
        <w:tc>
          <w:tcPr>
            <w:tcW w:w="1843" w:type="dxa"/>
            <w:shd w:val="clear" w:color="auto" w:fill="auto"/>
          </w:tcPr>
          <w:p w:rsidR="00D93A3D" w:rsidRDefault="00587E04">
            <w:pPr>
              <w:rPr>
                <w:sz w:val="22"/>
              </w:rPr>
            </w:pPr>
            <w:r>
              <w:rPr>
                <w:b/>
                <w:bCs/>
                <w:sz w:val="22"/>
              </w:rPr>
              <w:t>Мебель</w:t>
            </w:r>
          </w:p>
        </w:tc>
        <w:tc>
          <w:tcPr>
            <w:tcW w:w="2126" w:type="dxa"/>
          </w:tcPr>
          <w:p w:rsidR="00D93A3D" w:rsidRDefault="00587E04">
            <w:pPr>
              <w:rPr>
                <w:sz w:val="22"/>
              </w:rPr>
            </w:pPr>
            <w:r>
              <w:rPr>
                <w:sz w:val="22"/>
              </w:rPr>
              <w:t>Стол ученический, стул ученический, стол преподавателя, стул преподавателя, шкаф</w:t>
            </w:r>
          </w:p>
        </w:tc>
        <w:tc>
          <w:tcPr>
            <w:tcW w:w="2126" w:type="dxa"/>
            <w:shd w:val="clear" w:color="auto" w:fill="auto"/>
          </w:tcPr>
          <w:p w:rsidR="00D93A3D" w:rsidRDefault="00587E04">
            <w:pPr>
              <w:rPr>
                <w:sz w:val="22"/>
              </w:rPr>
            </w:pPr>
            <w:r>
              <w:rPr>
                <w:sz w:val="22"/>
              </w:rPr>
              <w:t>Оснащение в соответствии с п. 6.1.1 ОПОП-П</w:t>
            </w:r>
          </w:p>
        </w:tc>
        <w:tc>
          <w:tcPr>
            <w:tcW w:w="1701" w:type="dxa"/>
            <w:vMerge w:val="restart"/>
          </w:tcPr>
          <w:p w:rsidR="00D93A3D" w:rsidRDefault="00587E04">
            <w:pPr>
              <w:rPr>
                <w:sz w:val="22"/>
              </w:rPr>
            </w:pPr>
            <w:r>
              <w:rPr>
                <w:sz w:val="22"/>
              </w:rPr>
              <w:t>ОУДБ.08</w:t>
            </w:r>
          </w:p>
        </w:tc>
      </w:tr>
      <w:tr w:rsidR="00D93A3D">
        <w:tc>
          <w:tcPr>
            <w:tcW w:w="518" w:type="dxa"/>
            <w:vMerge/>
            <w:shd w:val="clear" w:color="auto" w:fill="auto"/>
          </w:tcPr>
          <w:p w:rsidR="00D93A3D" w:rsidRDefault="00D93A3D">
            <w:pPr>
              <w:rPr>
                <w:sz w:val="22"/>
              </w:rPr>
            </w:pPr>
          </w:p>
        </w:tc>
        <w:tc>
          <w:tcPr>
            <w:tcW w:w="2709" w:type="dxa"/>
            <w:vMerge/>
            <w:shd w:val="clear" w:color="auto" w:fill="auto"/>
          </w:tcPr>
          <w:p w:rsidR="00D93A3D" w:rsidRDefault="00D93A3D">
            <w:pPr>
              <w:rPr>
                <w:sz w:val="22"/>
              </w:rPr>
            </w:pPr>
          </w:p>
        </w:tc>
        <w:tc>
          <w:tcPr>
            <w:tcW w:w="1843" w:type="dxa"/>
            <w:shd w:val="clear" w:color="auto" w:fill="auto"/>
          </w:tcPr>
          <w:p w:rsidR="00D93A3D" w:rsidRDefault="00587E04">
            <w:pPr>
              <w:rPr>
                <w:sz w:val="22"/>
              </w:rPr>
            </w:pPr>
            <w:r>
              <w:rPr>
                <w:b/>
                <w:bCs/>
                <w:sz w:val="22"/>
              </w:rPr>
              <w:t>Оборудование</w:t>
            </w:r>
          </w:p>
        </w:tc>
        <w:tc>
          <w:tcPr>
            <w:tcW w:w="2126" w:type="dxa"/>
          </w:tcPr>
          <w:p w:rsidR="00D93A3D" w:rsidRDefault="00587E04">
            <w:pPr>
              <w:rPr>
                <w:sz w:val="22"/>
              </w:rPr>
            </w:pPr>
            <w:r>
              <w:rPr>
                <w:sz w:val="22"/>
              </w:rPr>
              <w:t>Посадочные места по количеству обучающихся, рабочее место преподавателя, комплект учебно-наглядных пособий, профессионально ориентированные задания, доска меловая, микрометр, штангенциркуль</w:t>
            </w:r>
          </w:p>
        </w:tc>
        <w:tc>
          <w:tcPr>
            <w:tcW w:w="2126" w:type="dxa"/>
            <w:shd w:val="clear" w:color="auto" w:fill="auto"/>
          </w:tcPr>
          <w:p w:rsidR="00D93A3D" w:rsidRDefault="00587E04">
            <w:pPr>
              <w:rPr>
                <w:sz w:val="22"/>
              </w:rPr>
            </w:pPr>
            <w:r>
              <w:rPr>
                <w:sz w:val="22"/>
              </w:rPr>
              <w:t>Оснащение в соответствии с п. 6.1.1 ОПОП-П</w:t>
            </w:r>
          </w:p>
        </w:tc>
        <w:tc>
          <w:tcPr>
            <w:tcW w:w="1701" w:type="dxa"/>
            <w:vMerge/>
          </w:tcPr>
          <w:p w:rsidR="00D93A3D" w:rsidRDefault="00D93A3D">
            <w:pPr>
              <w:rPr>
                <w:sz w:val="22"/>
              </w:rPr>
            </w:pPr>
          </w:p>
        </w:tc>
      </w:tr>
      <w:tr w:rsidR="00D93A3D">
        <w:tc>
          <w:tcPr>
            <w:tcW w:w="518" w:type="dxa"/>
            <w:vMerge/>
            <w:shd w:val="clear" w:color="auto" w:fill="auto"/>
          </w:tcPr>
          <w:p w:rsidR="00D93A3D" w:rsidRDefault="00D93A3D">
            <w:pPr>
              <w:rPr>
                <w:sz w:val="22"/>
              </w:rPr>
            </w:pPr>
          </w:p>
        </w:tc>
        <w:tc>
          <w:tcPr>
            <w:tcW w:w="2709" w:type="dxa"/>
            <w:vMerge/>
            <w:shd w:val="clear" w:color="auto" w:fill="auto"/>
          </w:tcPr>
          <w:p w:rsidR="00D93A3D" w:rsidRDefault="00D93A3D">
            <w:pPr>
              <w:rPr>
                <w:sz w:val="22"/>
              </w:rPr>
            </w:pPr>
          </w:p>
        </w:tc>
        <w:tc>
          <w:tcPr>
            <w:tcW w:w="1843" w:type="dxa"/>
            <w:shd w:val="clear" w:color="auto" w:fill="auto"/>
          </w:tcPr>
          <w:p w:rsidR="00D93A3D" w:rsidRDefault="00587E04">
            <w:pPr>
              <w:rPr>
                <w:sz w:val="22"/>
              </w:rPr>
            </w:pPr>
            <w:r>
              <w:rPr>
                <w:b/>
                <w:bCs/>
                <w:sz w:val="22"/>
              </w:rPr>
              <w:t>ТС</w:t>
            </w:r>
          </w:p>
        </w:tc>
        <w:tc>
          <w:tcPr>
            <w:tcW w:w="2126" w:type="dxa"/>
          </w:tcPr>
          <w:p w:rsidR="00D93A3D" w:rsidRDefault="00587E04">
            <w:pPr>
              <w:rPr>
                <w:sz w:val="22"/>
              </w:rPr>
            </w:pPr>
            <w:proofErr w:type="gramStart"/>
            <w:r>
              <w:rPr>
                <w:sz w:val="22"/>
              </w:rPr>
              <w:t>Автоматизированное</w:t>
            </w:r>
            <w:proofErr w:type="gramEnd"/>
            <w:r>
              <w:rPr>
                <w:sz w:val="22"/>
              </w:rPr>
              <w:t xml:space="preserve"> рабочее мест преподавателя</w:t>
            </w:r>
          </w:p>
        </w:tc>
        <w:tc>
          <w:tcPr>
            <w:tcW w:w="2126" w:type="dxa"/>
            <w:shd w:val="clear" w:color="auto" w:fill="auto"/>
          </w:tcPr>
          <w:p w:rsidR="00D93A3D" w:rsidRDefault="00587E04">
            <w:pPr>
              <w:rPr>
                <w:sz w:val="22"/>
              </w:rPr>
            </w:pPr>
            <w:r>
              <w:rPr>
                <w:sz w:val="22"/>
              </w:rPr>
              <w:t>Оснащение в соответствии с п. 6.1.1 ОПОП-П</w:t>
            </w:r>
          </w:p>
        </w:tc>
        <w:tc>
          <w:tcPr>
            <w:tcW w:w="1701" w:type="dxa"/>
            <w:vMerge/>
          </w:tcPr>
          <w:p w:rsidR="00D93A3D" w:rsidRDefault="00D93A3D">
            <w:pPr>
              <w:rPr>
                <w:sz w:val="22"/>
              </w:rPr>
            </w:pPr>
          </w:p>
        </w:tc>
      </w:tr>
      <w:tr w:rsidR="00D93A3D">
        <w:tc>
          <w:tcPr>
            <w:tcW w:w="518" w:type="dxa"/>
            <w:vMerge/>
            <w:shd w:val="clear" w:color="auto" w:fill="auto"/>
          </w:tcPr>
          <w:p w:rsidR="00D93A3D" w:rsidRDefault="00D93A3D">
            <w:pPr>
              <w:rPr>
                <w:sz w:val="22"/>
              </w:rPr>
            </w:pPr>
          </w:p>
        </w:tc>
        <w:tc>
          <w:tcPr>
            <w:tcW w:w="2709" w:type="dxa"/>
            <w:vMerge/>
            <w:shd w:val="clear" w:color="auto" w:fill="auto"/>
          </w:tcPr>
          <w:p w:rsidR="00D93A3D" w:rsidRDefault="00D93A3D">
            <w:pPr>
              <w:rPr>
                <w:sz w:val="22"/>
              </w:rPr>
            </w:pPr>
          </w:p>
        </w:tc>
        <w:tc>
          <w:tcPr>
            <w:tcW w:w="1843" w:type="dxa"/>
            <w:shd w:val="clear" w:color="auto" w:fill="auto"/>
          </w:tcPr>
          <w:p w:rsidR="00D93A3D" w:rsidRDefault="00587E04">
            <w:pPr>
              <w:rPr>
                <w:b/>
                <w:bCs/>
                <w:sz w:val="22"/>
              </w:rPr>
            </w:pPr>
            <w:r>
              <w:rPr>
                <w:b/>
                <w:bCs/>
                <w:sz w:val="22"/>
              </w:rPr>
              <w:t>УМК</w:t>
            </w:r>
          </w:p>
        </w:tc>
        <w:tc>
          <w:tcPr>
            <w:tcW w:w="2126" w:type="dxa"/>
          </w:tcPr>
          <w:p w:rsidR="00D93A3D" w:rsidRDefault="00587E04">
            <w:pPr>
              <w:rPr>
                <w:sz w:val="22"/>
              </w:rPr>
            </w:pPr>
            <w:r>
              <w:rPr>
                <w:sz w:val="22"/>
              </w:rPr>
              <w:t>Стенды, комплект оборудования для проведения опытов</w:t>
            </w:r>
          </w:p>
        </w:tc>
        <w:tc>
          <w:tcPr>
            <w:tcW w:w="2126" w:type="dxa"/>
            <w:shd w:val="clear" w:color="auto" w:fill="auto"/>
          </w:tcPr>
          <w:p w:rsidR="00D93A3D" w:rsidRDefault="00587E04">
            <w:pPr>
              <w:rPr>
                <w:sz w:val="22"/>
              </w:rPr>
            </w:pPr>
            <w:r>
              <w:rPr>
                <w:sz w:val="22"/>
              </w:rPr>
              <w:t>Оснащение в соответствии с п. 6.1.1 ОПОП-П</w:t>
            </w:r>
          </w:p>
        </w:tc>
        <w:tc>
          <w:tcPr>
            <w:tcW w:w="1701" w:type="dxa"/>
            <w:vMerge/>
          </w:tcPr>
          <w:p w:rsidR="00D93A3D" w:rsidRDefault="00D93A3D">
            <w:pPr>
              <w:rPr>
                <w:sz w:val="22"/>
              </w:rPr>
            </w:pPr>
          </w:p>
        </w:tc>
      </w:tr>
    </w:tbl>
    <w:p w:rsidR="00D93A3D" w:rsidRDefault="00D93A3D">
      <w:pPr>
        <w:spacing w:line="259" w:lineRule="auto"/>
        <w:jc w:val="both"/>
        <w:rPr>
          <w:rFonts w:eastAsia="Calibri"/>
          <w:bCs/>
          <w:lang w:eastAsia="en-US"/>
        </w:rPr>
      </w:pPr>
    </w:p>
    <w:p w:rsidR="00D93A3D" w:rsidRDefault="00D93A3D">
      <w:pPr>
        <w:spacing w:line="259" w:lineRule="auto"/>
        <w:jc w:val="both"/>
        <w:rPr>
          <w:rFonts w:eastAsia="Calibri"/>
          <w:bCs/>
          <w:lang w:eastAsia="en-US"/>
        </w:rPr>
      </w:pPr>
    </w:p>
    <w:p w:rsidR="00D93A3D" w:rsidRDefault="00D93A3D">
      <w:pPr>
        <w:spacing w:line="259" w:lineRule="auto"/>
        <w:ind w:firstLine="709"/>
        <w:jc w:val="both"/>
        <w:rPr>
          <w:rFonts w:eastAsia="Calibri"/>
          <w:bCs/>
          <w:lang w:eastAsia="en-US"/>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bookmarkStart w:id="12" w:name="_Toc124254181"/>
      <w:bookmarkStart w:id="13" w:name="_Toc124254257"/>
      <w:bookmarkStart w:id="14" w:name="_Toc124254524"/>
      <w:r>
        <w:rPr>
          <w:b/>
          <w:bCs/>
          <w:sz w:val="22"/>
          <w:szCs w:val="22"/>
          <w:lang w:eastAsia="ar-SA"/>
        </w:rPr>
        <w:lastRenderedPageBreak/>
        <w:t xml:space="preserve">3.2. </w:t>
      </w:r>
      <w:bookmarkEnd w:id="12"/>
      <w:bookmarkEnd w:id="13"/>
      <w:bookmarkEnd w:id="14"/>
      <w:r>
        <w:rPr>
          <w:b/>
          <w:bCs/>
          <w:sz w:val="22"/>
          <w:szCs w:val="22"/>
          <w:lang w:eastAsia="ar-SA"/>
        </w:rPr>
        <w:t>Учебно-методическое обеспечение</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Pr>
          <w:b/>
          <w:bCs/>
          <w:sz w:val="22"/>
          <w:szCs w:val="22"/>
          <w:lang w:eastAsia="ar-SA"/>
        </w:rPr>
        <w:t>3.2.1. Основные печатные издания</w:t>
      </w:r>
    </w:p>
    <w:p w:rsidR="00B34457" w:rsidRPr="00B34457" w:rsidRDefault="00B34457" w:rsidP="00B34457">
      <w:pPr>
        <w:ind w:firstLine="567"/>
        <w:rPr>
          <w:rFonts w:eastAsia="MS Mincho"/>
          <w:bCs/>
        </w:rPr>
      </w:pPr>
      <w:r w:rsidRPr="00B34457">
        <w:rPr>
          <w:rFonts w:eastAsia="MS Mincho"/>
          <w:bCs/>
        </w:rPr>
        <w:t xml:space="preserve">Источники, приведенные ниже, имеются в библиотеке техникума на бумажных носителях, в электронном виде и в электронно-библиотечных системах (ЭБС): «ЭБС Лань» и др., к </w:t>
      </w:r>
      <w:proofErr w:type="gramStart"/>
      <w:r w:rsidRPr="00B34457">
        <w:rPr>
          <w:rFonts w:eastAsia="MS Mincho"/>
          <w:bCs/>
        </w:rPr>
        <w:t>которым</w:t>
      </w:r>
      <w:proofErr w:type="gramEnd"/>
      <w:r w:rsidRPr="00B34457">
        <w:rPr>
          <w:rFonts w:eastAsia="MS Mincho"/>
          <w:bCs/>
        </w:rPr>
        <w:t xml:space="preserve"> имеется подписка на текущий учебный год. В случае временного перевода обучающихся на дистанционное обучение с применением электронных учебных изданий по дисциплинам (модулям) техникум обеспечивает возможность доступа к ресурсам электронно-библиотечной системы (электронной библиотеке</w:t>
      </w:r>
      <w:proofErr w:type="gramStart"/>
      <w:r w:rsidRPr="00B34457">
        <w:rPr>
          <w:rFonts w:eastAsia="MS Mincho"/>
          <w:bCs/>
        </w:rPr>
        <w:t>)д</w:t>
      </w:r>
      <w:proofErr w:type="gramEnd"/>
      <w:r w:rsidRPr="00B34457">
        <w:rPr>
          <w:rFonts w:eastAsia="MS Mincho"/>
          <w:bCs/>
        </w:rPr>
        <w:t>ля каждого обучающегося.</w:t>
      </w:r>
    </w:p>
    <w:p w:rsidR="00B34457" w:rsidRPr="00B34457" w:rsidRDefault="00B34457" w:rsidP="00B34457">
      <w:pPr>
        <w:ind w:firstLine="567"/>
        <w:rPr>
          <w:rFonts w:eastAsia="MS Mincho"/>
          <w:bCs/>
        </w:rPr>
      </w:pPr>
    </w:p>
    <w:p w:rsidR="00B34457" w:rsidRPr="00B34457" w:rsidRDefault="00B34457" w:rsidP="00B34457">
      <w:pPr>
        <w:ind w:firstLine="567"/>
        <w:rPr>
          <w:rFonts w:eastAsia="MS Mincho"/>
          <w:bCs/>
        </w:rPr>
      </w:pPr>
      <w:r w:rsidRPr="00B34457">
        <w:rPr>
          <w:rFonts w:eastAsia="MS Mincho"/>
          <w:bCs/>
        </w:rPr>
        <w:t>Режим доступа:</w:t>
      </w:r>
    </w:p>
    <w:p w:rsidR="00B34457" w:rsidRPr="00B34457" w:rsidRDefault="00B34457" w:rsidP="00B34457">
      <w:pPr>
        <w:ind w:firstLine="567"/>
        <w:rPr>
          <w:rFonts w:eastAsia="MS Mincho"/>
        </w:rPr>
      </w:pPr>
      <w:hyperlink r:id="rId12" w:history="1">
        <w:r w:rsidRPr="00B34457">
          <w:rPr>
            <w:rFonts w:eastAsia="MS Mincho"/>
            <w:color w:val="0000FF"/>
            <w:u w:val="single"/>
          </w:rPr>
          <w:t>ЭБС Лань</w:t>
        </w:r>
      </w:hyperlink>
    </w:p>
    <w:p w:rsidR="00B34457" w:rsidRPr="00B34457" w:rsidRDefault="00B34457" w:rsidP="00B34457">
      <w:pPr>
        <w:ind w:firstLine="567"/>
        <w:rPr>
          <w:rFonts w:eastAsia="MS Mincho"/>
        </w:rPr>
      </w:pPr>
      <w:hyperlink r:id="rId13" w:history="1">
        <w:r w:rsidRPr="00B34457">
          <w:rPr>
            <w:rFonts w:eastAsia="MS Mincho"/>
            <w:color w:val="0000FF"/>
            <w:u w:val="single"/>
          </w:rPr>
          <w:t xml:space="preserve">Образовательная платформа </w:t>
        </w:r>
        <w:proofErr w:type="spellStart"/>
        <w:r w:rsidRPr="00B34457">
          <w:rPr>
            <w:rFonts w:eastAsia="MS Mincho"/>
            <w:color w:val="0000FF"/>
            <w:u w:val="single"/>
          </w:rPr>
          <w:t>Юрайт</w:t>
        </w:r>
        <w:proofErr w:type="spellEnd"/>
        <w:r w:rsidRPr="00B34457">
          <w:rPr>
            <w:rFonts w:eastAsia="MS Mincho"/>
            <w:color w:val="0000FF"/>
            <w:u w:val="single"/>
          </w:rPr>
          <w:t xml:space="preserve">. Для вузов и </w:t>
        </w:r>
        <w:proofErr w:type="spellStart"/>
        <w:r w:rsidRPr="00B34457">
          <w:rPr>
            <w:rFonts w:eastAsia="MS Mincho"/>
            <w:color w:val="0000FF"/>
            <w:u w:val="single"/>
          </w:rPr>
          <w:t>ссузов</w:t>
        </w:r>
        <w:proofErr w:type="spellEnd"/>
        <w:r w:rsidRPr="00B34457">
          <w:rPr>
            <w:rFonts w:eastAsia="MS Mincho"/>
            <w:color w:val="0000FF"/>
            <w:u w:val="single"/>
          </w:rPr>
          <w:t>.</w:t>
        </w:r>
      </w:hyperlink>
    </w:p>
    <w:p w:rsidR="00B34457" w:rsidRDefault="00B344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bookmarkStart w:id="15" w:name="_GoBack"/>
      <w:bookmarkEnd w:id="15"/>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rPr>
          <w:bCs/>
          <w:sz w:val="22"/>
          <w:szCs w:val="22"/>
          <w:lang w:eastAsia="ar-SA"/>
        </w:rPr>
        <w:t xml:space="preserve">1. </w:t>
      </w:r>
      <w:r>
        <w:t>Дмитриева В.Ф Физика. Технологический профиль: учеб</w:t>
      </w:r>
      <w:proofErr w:type="gramStart"/>
      <w:r>
        <w:t>.</w:t>
      </w:r>
      <w:proofErr w:type="gramEnd"/>
      <w:r>
        <w:t xml:space="preserve"> </w:t>
      </w:r>
      <w:proofErr w:type="gramStart"/>
      <w:r>
        <w:t>д</w:t>
      </w:r>
      <w:proofErr w:type="gramEnd"/>
      <w:r>
        <w:t>ля студентов учреждений сред. проф. образования: в 2 ч.; 1-е изд.-М.: Академия,2024</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t>2. Дмитриева В.Ф. Физика. Технологический профиль. Сборник задач: учеб</w:t>
      </w:r>
      <w:proofErr w:type="gramStart"/>
      <w:r>
        <w:t>.</w:t>
      </w:r>
      <w:proofErr w:type="gramEnd"/>
      <w:r>
        <w:t xml:space="preserve"> </w:t>
      </w:r>
      <w:proofErr w:type="gramStart"/>
      <w:r>
        <w:t>п</w:t>
      </w:r>
      <w:proofErr w:type="gramEnd"/>
      <w:r>
        <w:t>особие для студентов учреждений сред. проф. Образования.-1-е изд.-М.Академия,2024</w:t>
      </w: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sz w:val="22"/>
          <w:szCs w:val="22"/>
          <w:lang w:eastAsia="ar-SA"/>
        </w:rPr>
      </w:pP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2"/>
          <w:szCs w:val="22"/>
          <w:lang w:eastAsia="ar-SA"/>
        </w:rPr>
      </w:pPr>
      <w:r>
        <w:rPr>
          <w:b/>
          <w:bCs/>
          <w:sz w:val="22"/>
          <w:szCs w:val="22"/>
          <w:lang w:eastAsia="ar-SA"/>
        </w:rPr>
        <w:t xml:space="preserve">3.2.2. Дополнительные источники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 xml:space="preserve">1. </w:t>
      </w:r>
      <w:proofErr w:type="spellStart"/>
      <w:r>
        <w:rPr>
          <w:bCs/>
          <w:sz w:val="22"/>
          <w:szCs w:val="22"/>
          <w:lang w:eastAsia="ar-SA"/>
        </w:rPr>
        <w:t>Мякишев</w:t>
      </w:r>
      <w:proofErr w:type="spellEnd"/>
      <w:r>
        <w:rPr>
          <w:bCs/>
          <w:sz w:val="22"/>
          <w:szCs w:val="22"/>
          <w:lang w:eastAsia="ar-SA"/>
        </w:rPr>
        <w:t>, Г. Я. Физика: 10 класс: базовый уровень: учебник. — М.</w:t>
      </w:r>
      <w:proofErr w:type="gramStart"/>
      <w:r>
        <w:rPr>
          <w:bCs/>
          <w:sz w:val="22"/>
          <w:szCs w:val="22"/>
          <w:lang w:eastAsia="ar-SA"/>
        </w:rPr>
        <w:t xml:space="preserve"> :</w:t>
      </w:r>
      <w:proofErr w:type="gramEnd"/>
      <w:r>
        <w:rPr>
          <w:bCs/>
          <w:sz w:val="22"/>
          <w:szCs w:val="22"/>
          <w:lang w:eastAsia="ar-SA"/>
        </w:rPr>
        <w:t xml:space="preserve"> Просвещение, 2022.</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 xml:space="preserve">2. </w:t>
      </w:r>
      <w:proofErr w:type="spellStart"/>
      <w:r>
        <w:rPr>
          <w:bCs/>
          <w:sz w:val="22"/>
          <w:szCs w:val="22"/>
          <w:lang w:eastAsia="ar-SA"/>
        </w:rPr>
        <w:t>Мякишев</w:t>
      </w:r>
      <w:proofErr w:type="spellEnd"/>
      <w:r>
        <w:rPr>
          <w:bCs/>
          <w:sz w:val="22"/>
          <w:szCs w:val="22"/>
          <w:lang w:eastAsia="ar-SA"/>
        </w:rPr>
        <w:t>, Г. Я. Физика: 11 класс: базовый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2022.</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3. </w:t>
      </w:r>
      <w:proofErr w:type="spellStart"/>
      <w:r>
        <w:rPr>
          <w:bCs/>
          <w:sz w:val="22"/>
          <w:szCs w:val="22"/>
          <w:lang w:eastAsia="ar-SA"/>
        </w:rPr>
        <w:t>Мякишев</w:t>
      </w:r>
      <w:proofErr w:type="spellEnd"/>
      <w:r>
        <w:rPr>
          <w:bCs/>
          <w:sz w:val="22"/>
          <w:szCs w:val="22"/>
          <w:lang w:eastAsia="ar-SA"/>
        </w:rPr>
        <w:t>, Г. Я. Физика: 10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4. </w:t>
      </w:r>
      <w:proofErr w:type="spellStart"/>
      <w:r>
        <w:rPr>
          <w:bCs/>
          <w:sz w:val="22"/>
          <w:szCs w:val="22"/>
          <w:lang w:eastAsia="ar-SA"/>
        </w:rPr>
        <w:t>Мякишев</w:t>
      </w:r>
      <w:proofErr w:type="spellEnd"/>
      <w:r>
        <w:rPr>
          <w:bCs/>
          <w:sz w:val="22"/>
          <w:szCs w:val="22"/>
          <w:lang w:eastAsia="ar-SA"/>
        </w:rPr>
        <w:t>, Г. Я. Физика: 11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5. Касьянов, В. А. Физика: 10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6. Касьянов, В. А. Физика: 11 класс: углублённый уровень</w:t>
      </w:r>
      <w:proofErr w:type="gramStart"/>
      <w:r>
        <w:rPr>
          <w:bCs/>
          <w:sz w:val="22"/>
          <w:szCs w:val="22"/>
          <w:lang w:eastAsia="ar-SA"/>
        </w:rPr>
        <w:t xml:space="preserve"> :</w:t>
      </w:r>
      <w:proofErr w:type="gramEnd"/>
      <w:r>
        <w:rPr>
          <w:bCs/>
          <w:sz w:val="22"/>
          <w:szCs w:val="22"/>
          <w:lang w:eastAsia="ar-SA"/>
        </w:rPr>
        <w:t xml:space="preserve"> учебник. — М.</w:t>
      </w:r>
      <w:proofErr w:type="gramStart"/>
      <w:r>
        <w:rPr>
          <w:bCs/>
          <w:sz w:val="22"/>
          <w:szCs w:val="22"/>
          <w:lang w:eastAsia="ar-SA"/>
        </w:rPr>
        <w:t xml:space="preserve"> :</w:t>
      </w:r>
      <w:proofErr w:type="gramEnd"/>
      <w:r>
        <w:rPr>
          <w:bCs/>
          <w:sz w:val="22"/>
          <w:szCs w:val="22"/>
          <w:lang w:eastAsia="ar-SA"/>
        </w:rPr>
        <w:t xml:space="preserve"> Просвещение, 2023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7. </w:t>
      </w:r>
      <w:proofErr w:type="spellStart"/>
      <w:r>
        <w:rPr>
          <w:bCs/>
          <w:sz w:val="22"/>
          <w:szCs w:val="22"/>
          <w:lang w:eastAsia="ar-SA"/>
        </w:rPr>
        <w:t>Фещенко</w:t>
      </w:r>
      <w:proofErr w:type="spellEnd"/>
      <w:r>
        <w:rPr>
          <w:bCs/>
          <w:sz w:val="22"/>
          <w:szCs w:val="22"/>
          <w:lang w:eastAsia="ar-SA"/>
        </w:rPr>
        <w:t xml:space="preserve"> Т.С., Алексеева Е.В. Физика. Социально-экономический, гуманитарный профили: учеб</w:t>
      </w:r>
      <w:proofErr w:type="gramStart"/>
      <w:r>
        <w:rPr>
          <w:bCs/>
          <w:sz w:val="22"/>
          <w:szCs w:val="22"/>
          <w:lang w:eastAsia="ar-SA"/>
        </w:rPr>
        <w:t>.</w:t>
      </w:r>
      <w:proofErr w:type="gramEnd"/>
      <w:r>
        <w:rPr>
          <w:bCs/>
          <w:sz w:val="22"/>
          <w:szCs w:val="22"/>
          <w:lang w:eastAsia="ar-SA"/>
        </w:rPr>
        <w:t xml:space="preserve"> </w:t>
      </w:r>
      <w:proofErr w:type="gramStart"/>
      <w:r>
        <w:rPr>
          <w:bCs/>
          <w:sz w:val="22"/>
          <w:szCs w:val="22"/>
          <w:lang w:eastAsia="ar-SA"/>
        </w:rPr>
        <w:t>д</w:t>
      </w:r>
      <w:proofErr w:type="gramEnd"/>
      <w:r>
        <w:rPr>
          <w:bCs/>
          <w:sz w:val="22"/>
          <w:szCs w:val="22"/>
          <w:lang w:eastAsia="ar-SA"/>
        </w:rPr>
        <w:t>ля студентов учреждений сред. проф. образования; 1-е изд.- М.:Академия,2024</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Cs/>
          <w:sz w:val="22"/>
          <w:szCs w:val="22"/>
          <w:lang w:eastAsia="ar-SA"/>
        </w:rPr>
      </w:pPr>
      <w:r>
        <w:rPr>
          <w:bCs/>
          <w:sz w:val="22"/>
          <w:szCs w:val="22"/>
          <w:lang w:eastAsia="ar-SA"/>
        </w:rPr>
        <w:t xml:space="preserve">8. </w:t>
      </w:r>
      <w:proofErr w:type="spellStart"/>
      <w:r>
        <w:rPr>
          <w:bCs/>
          <w:sz w:val="22"/>
          <w:szCs w:val="22"/>
          <w:lang w:eastAsia="ar-SA"/>
        </w:rPr>
        <w:t>Фещенко</w:t>
      </w:r>
      <w:proofErr w:type="spellEnd"/>
      <w:r>
        <w:rPr>
          <w:bCs/>
          <w:sz w:val="22"/>
          <w:szCs w:val="22"/>
          <w:lang w:eastAsia="ar-SA"/>
        </w:rPr>
        <w:t xml:space="preserve"> Т.С.. Алексеева Е.В. Физика. Социально-экономический, гуманитарный профили. Практикум: учеб</w:t>
      </w:r>
      <w:proofErr w:type="gramStart"/>
      <w:r>
        <w:rPr>
          <w:bCs/>
          <w:sz w:val="22"/>
          <w:szCs w:val="22"/>
          <w:lang w:eastAsia="ar-SA"/>
        </w:rPr>
        <w:t>.</w:t>
      </w:r>
      <w:proofErr w:type="gramEnd"/>
      <w:r>
        <w:rPr>
          <w:bCs/>
          <w:sz w:val="22"/>
          <w:szCs w:val="22"/>
          <w:lang w:eastAsia="ar-SA"/>
        </w:rPr>
        <w:t xml:space="preserve"> </w:t>
      </w:r>
      <w:proofErr w:type="gramStart"/>
      <w:r>
        <w:rPr>
          <w:bCs/>
          <w:sz w:val="22"/>
          <w:szCs w:val="22"/>
          <w:lang w:eastAsia="ar-SA"/>
        </w:rPr>
        <w:t>п</w:t>
      </w:r>
      <w:proofErr w:type="gramEnd"/>
      <w:r>
        <w:rPr>
          <w:bCs/>
          <w:sz w:val="22"/>
          <w:szCs w:val="22"/>
          <w:lang w:eastAsia="ar-SA"/>
        </w:rPr>
        <w:t>особие для студентов учреждений сред. проф. Образования.- 1-е изд.- М.:Академия,2024</w:t>
      </w: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sectPr w:rsidR="00D93A3D">
          <w:pgSz w:w="11906" w:h="16838"/>
          <w:pgMar w:top="1134" w:right="850" w:bottom="1134" w:left="1701" w:header="708" w:footer="708" w:gutter="0"/>
          <w:cols w:space="708"/>
          <w:docGrid w:linePitch="360"/>
        </w:sectPr>
      </w:pP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Cs w:val="28"/>
          <w:lang w:eastAsia="ar-SA"/>
        </w:rPr>
      </w:pPr>
      <w:bookmarkStart w:id="16" w:name="_Toc115185263"/>
      <w:r>
        <w:rPr>
          <w:b/>
          <w:bCs/>
          <w:szCs w:val="28"/>
          <w:lang w:eastAsia="ar-SA"/>
        </w:rPr>
        <w:lastRenderedPageBreak/>
        <w:t>4. КОНТРОЛЬ И ОЦЕНКА РЕЗУЛЬТАТОВ ОСВОЕНИЯ ОБЩЕОБРАЗОВАТЕЛЬНОЙ ДИСЦИПЛИНЫ</w:t>
      </w:r>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r>
        <w:rPr>
          <w:bCs/>
          <w:sz w:val="22"/>
          <w:szCs w:val="22"/>
          <w:lang w:eastAsia="ar-SA"/>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6"/>
    </w:p>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Cs/>
          <w:sz w:val="22"/>
          <w:szCs w:val="22"/>
          <w:lang w:eastAsia="ar-SA"/>
        </w:rPr>
      </w:pPr>
    </w:p>
    <w:tbl>
      <w:tblPr>
        <w:tblW w:w="1502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5954"/>
        <w:gridCol w:w="3259"/>
      </w:tblGrid>
      <w:tr w:rsidR="00D93A3D">
        <w:tc>
          <w:tcPr>
            <w:tcW w:w="5812" w:type="dxa"/>
            <w:tcBorders>
              <w:top w:val="single" w:sz="4" w:space="0" w:color="000000"/>
              <w:left w:val="single" w:sz="4" w:space="0" w:color="000000"/>
              <w:bottom w:val="single" w:sz="4" w:space="0" w:color="000000"/>
              <w:right w:val="single" w:sz="4" w:space="0" w:color="000000"/>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Pr>
                <w:b/>
                <w:bCs/>
                <w:sz w:val="22"/>
                <w:szCs w:val="22"/>
                <w:lang w:eastAsia="ar-SA"/>
              </w:rPr>
              <w:t>Общая/профессиональная компетенция</w:t>
            </w:r>
          </w:p>
        </w:tc>
        <w:tc>
          <w:tcPr>
            <w:tcW w:w="5954" w:type="dxa"/>
            <w:tcBorders>
              <w:top w:val="single" w:sz="4" w:space="0" w:color="000000"/>
              <w:left w:val="single" w:sz="4" w:space="0" w:color="000000"/>
              <w:bottom w:val="single" w:sz="4" w:space="0" w:color="000000"/>
              <w:right w:val="single" w:sz="4" w:space="0" w:color="000000"/>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sz w:val="22"/>
                <w:szCs w:val="22"/>
                <w:lang w:eastAsia="ar-SA"/>
              </w:rPr>
            </w:pPr>
            <w:r>
              <w:rPr>
                <w:b/>
                <w:bCs/>
                <w:sz w:val="22"/>
                <w:szCs w:val="22"/>
                <w:lang w:eastAsia="ar-SA"/>
              </w:rPr>
              <w:t>Раздел/Тема</w:t>
            </w:r>
          </w:p>
        </w:tc>
        <w:tc>
          <w:tcPr>
            <w:tcW w:w="3259" w:type="dxa"/>
            <w:tcBorders>
              <w:top w:val="single" w:sz="4" w:space="0" w:color="000000"/>
              <w:left w:val="single" w:sz="4" w:space="0" w:color="000000"/>
              <w:bottom w:val="single" w:sz="4" w:space="0" w:color="000000"/>
              <w:right w:val="single" w:sz="4" w:space="0" w:color="000000"/>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lang w:eastAsia="ar-SA"/>
              </w:rPr>
            </w:pPr>
            <w:r>
              <w:rPr>
                <w:b/>
                <w:bCs/>
                <w:sz w:val="22"/>
                <w:szCs w:val="22"/>
                <w:lang w:eastAsia="ar-SA"/>
              </w:rPr>
              <w:t xml:space="preserve">Тип </w:t>
            </w:r>
            <w:proofErr w:type="gramStart"/>
            <w:r>
              <w:rPr>
                <w:b/>
                <w:bCs/>
                <w:sz w:val="22"/>
                <w:szCs w:val="22"/>
                <w:lang w:eastAsia="ar-SA"/>
              </w:rPr>
              <w:t>оценочных</w:t>
            </w:r>
            <w:proofErr w:type="gramEnd"/>
            <w:r>
              <w:rPr>
                <w:b/>
                <w:bCs/>
                <w:sz w:val="22"/>
                <w:szCs w:val="22"/>
                <w:lang w:eastAsia="ar-SA"/>
              </w:rPr>
              <w:t xml:space="preserve"> мероприятия</w:t>
            </w:r>
          </w:p>
        </w:tc>
      </w:tr>
      <w:tr w:rsidR="00D93A3D">
        <w:tc>
          <w:tcPr>
            <w:tcW w:w="5812" w:type="dxa"/>
            <w:tcBorders>
              <w:bottom w:val="single" w:sz="4" w:space="0" w:color="auto"/>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proofErr w:type="gramStart"/>
            <w:r>
              <w:rPr>
                <w:sz w:val="22"/>
                <w:lang w:eastAsia="ar-SA"/>
              </w:rPr>
              <w:t>ОК</w:t>
            </w:r>
            <w:proofErr w:type="gramEnd"/>
            <w:r>
              <w:rPr>
                <w:sz w:val="22"/>
                <w:lang w:eastAsia="ar-SA"/>
              </w:rPr>
              <w:t xml:space="preserve"> 01. Выбирать способы решения задач профессиональной деятельности применительно к различным контекстам. </w:t>
            </w:r>
          </w:p>
        </w:tc>
        <w:tc>
          <w:tcPr>
            <w:tcW w:w="5954" w:type="dxa"/>
            <w:tcBorders>
              <w:top w:val="single" w:sz="4" w:space="0" w:color="000000"/>
              <w:left w:val="single" w:sz="4" w:space="0" w:color="000000"/>
              <w:bottom w:val="single" w:sz="4" w:space="0" w:color="000000"/>
              <w:right w:val="single" w:sz="4" w:space="0" w:color="000000"/>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1, Тема 1.1 П-о/с.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2, Тема 2.1 П-о/с., Тема 2.2 П-о/с., Тема 2.3.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3, Тема 3.1, Тема 3.2. П-о/</w:t>
            </w:r>
            <w:proofErr w:type="gramStart"/>
            <w:r>
              <w:rPr>
                <w:bCs/>
                <w:sz w:val="22"/>
                <w:szCs w:val="22"/>
                <w:lang w:eastAsia="ar-SA"/>
              </w:rPr>
              <w:t>с</w:t>
            </w:r>
            <w:proofErr w:type="gramEnd"/>
            <w:r>
              <w:rPr>
                <w:bCs/>
                <w:sz w:val="22"/>
                <w:szCs w:val="22"/>
                <w:lang w:eastAsia="ar-SA"/>
              </w:rPr>
              <w:t>., Тема 3.3.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4, Тема 4.1, Тема 4.2. П-о/</w:t>
            </w:r>
            <w:proofErr w:type="gramStart"/>
            <w:r>
              <w:rPr>
                <w:bCs/>
                <w:sz w:val="22"/>
                <w:szCs w:val="22"/>
                <w:lang w:eastAsia="ar-SA"/>
              </w:rPr>
              <w:t>с</w:t>
            </w:r>
            <w:proofErr w:type="gramEnd"/>
            <w:r>
              <w:rPr>
                <w:bCs/>
                <w:sz w:val="22"/>
                <w:szCs w:val="22"/>
                <w:lang w:eastAsia="ar-SA"/>
              </w:rPr>
              <w:t xml:space="preserve">., Тема 4.3.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5, Тема 5.1., Тема 5.2. </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6, Тема 6.1. П-о/</w:t>
            </w:r>
            <w:proofErr w:type="gramStart"/>
            <w:r>
              <w:rPr>
                <w:bCs/>
                <w:sz w:val="22"/>
                <w:szCs w:val="22"/>
                <w:lang w:eastAsia="ar-SA"/>
              </w:rPr>
              <w:t>с</w:t>
            </w:r>
            <w:proofErr w:type="gramEnd"/>
            <w:r>
              <w:rPr>
                <w:bCs/>
                <w:sz w:val="22"/>
                <w:szCs w:val="22"/>
                <w:lang w:eastAsia="ar-SA"/>
              </w:rPr>
              <w:t>., Тема 6.2. П-о/</w:t>
            </w:r>
            <w:proofErr w:type="gramStart"/>
            <w:r>
              <w:rPr>
                <w:bCs/>
                <w:sz w:val="22"/>
                <w:szCs w:val="22"/>
                <w:lang w:eastAsia="ar-SA"/>
              </w:rPr>
              <w:t>с</w:t>
            </w:r>
            <w:proofErr w:type="gramEnd"/>
            <w:r>
              <w:rPr>
                <w:bCs/>
                <w:sz w:val="22"/>
                <w:szCs w:val="22"/>
                <w:lang w:eastAsia="ar-SA"/>
              </w:rPr>
              <w:t xml:space="preserve">., Тема 6.3. </w:t>
            </w:r>
            <w:proofErr w:type="gramStart"/>
            <w:r>
              <w:rPr>
                <w:bCs/>
                <w:sz w:val="22"/>
                <w:szCs w:val="22"/>
                <w:lang w:eastAsia="ar-SA"/>
              </w:rPr>
              <w:t>П-о</w:t>
            </w:r>
            <w:proofErr w:type="gramEnd"/>
            <w:r>
              <w:rPr>
                <w:bCs/>
                <w:sz w:val="22"/>
                <w:szCs w:val="22"/>
                <w:lang w:eastAsia="ar-SA"/>
              </w:rPr>
              <w:t>/с.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7, Тема 7.1.</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8, Тема 8.1., Тема 8.2. П-о/</w:t>
            </w:r>
            <w:proofErr w:type="gramStart"/>
            <w:r>
              <w:rPr>
                <w:bCs/>
                <w:sz w:val="22"/>
                <w:szCs w:val="22"/>
                <w:lang w:eastAsia="ar-SA"/>
              </w:rPr>
              <w:t>с</w:t>
            </w:r>
            <w:proofErr w:type="gramEnd"/>
            <w:r>
              <w:rPr>
                <w:bCs/>
                <w:sz w:val="22"/>
                <w:szCs w:val="22"/>
                <w:lang w:eastAsia="ar-SA"/>
              </w:rPr>
              <w:t xml:space="preserve">., Тема 8.3. </w:t>
            </w:r>
            <w:proofErr w:type="gramStart"/>
            <w:r>
              <w:rPr>
                <w:bCs/>
                <w:sz w:val="22"/>
                <w:szCs w:val="22"/>
                <w:lang w:eastAsia="ar-SA"/>
              </w:rPr>
              <w:t>П-о</w:t>
            </w:r>
            <w:proofErr w:type="gramEnd"/>
            <w:r>
              <w:rPr>
                <w:bCs/>
                <w:sz w:val="22"/>
                <w:szCs w:val="22"/>
                <w:lang w:eastAsia="ar-SA"/>
              </w:rPr>
              <w:t>/с.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9, Тема 9.1.</w:t>
            </w:r>
          </w:p>
        </w:tc>
        <w:tc>
          <w:tcPr>
            <w:tcW w:w="3259" w:type="dxa"/>
            <w:vMerge w:val="restart"/>
            <w:tcBorders>
              <w:top w:val="single" w:sz="4" w:space="0" w:color="000000"/>
              <w:left w:val="single" w:sz="4" w:space="0" w:color="000000"/>
              <w:right w:val="single" w:sz="4" w:space="0" w:color="000000"/>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Тестирование</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Устный опрос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Индивидуальная самостоятельная работа</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Представление результатов практических работ</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Контрольная работа</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Pr>
                <w:bCs/>
                <w:sz w:val="22"/>
                <w:szCs w:val="22"/>
                <w:lang w:eastAsia="ar-SA"/>
              </w:rPr>
              <w:t>Выполнение заданий на экзамене</w:t>
            </w:r>
          </w:p>
        </w:tc>
      </w:tr>
      <w:tr w:rsidR="00D93A3D">
        <w:tc>
          <w:tcPr>
            <w:tcW w:w="5812" w:type="dxa"/>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proofErr w:type="gramStart"/>
            <w:r>
              <w:rPr>
                <w:bCs/>
                <w:iCs/>
                <w:sz w:val="22"/>
                <w:szCs w:val="22"/>
                <w:lang w:eastAsia="ar-SA"/>
              </w:rPr>
              <w:t>ОК</w:t>
            </w:r>
            <w:proofErr w:type="gramEnd"/>
            <w:r>
              <w:rPr>
                <w:bCs/>
                <w:iCs/>
                <w:sz w:val="22"/>
                <w:szCs w:val="22"/>
                <w:lang w:eastAsia="ar-SA"/>
              </w:rPr>
              <w:t xml:space="preserve"> 4. Эффективно взаимодействовать и работать в коллективе и команде</w:t>
            </w:r>
            <w:r>
              <w:rPr>
                <w:b/>
                <w:bCs/>
                <w:iCs/>
                <w:sz w:val="22"/>
                <w:szCs w:val="22"/>
                <w:lang w:eastAsia="ar-SA"/>
              </w:rPr>
              <w:t>.</w:t>
            </w:r>
          </w:p>
        </w:tc>
        <w:tc>
          <w:tcPr>
            <w:tcW w:w="5954" w:type="dxa"/>
            <w:tcBorders>
              <w:top w:val="single" w:sz="4" w:space="0" w:color="000000"/>
              <w:left w:val="single" w:sz="4" w:space="0" w:color="000000"/>
              <w:bottom w:val="single" w:sz="4" w:space="0" w:color="000000"/>
              <w:right w:val="single" w:sz="4" w:space="0" w:color="000000"/>
            </w:tcBorders>
          </w:tcPr>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1, Тема 1.1 П-о/с.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2, Тема 2.1 П-о/с, 2.2 П-о/с., 2.3.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3, Тема 3.1, 3.2 П-о/с., 3.3.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4, Тема 4.1, 4.2, 4.3.</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5, Тема 5.1, 5.2.</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6, Тема 6.1. </w:t>
            </w:r>
            <w:proofErr w:type="gramStart"/>
            <w:r>
              <w:rPr>
                <w:bCs/>
                <w:sz w:val="22"/>
                <w:szCs w:val="22"/>
                <w:lang w:eastAsia="ar-SA"/>
              </w:rPr>
              <w:t>П-о</w:t>
            </w:r>
            <w:proofErr w:type="gramEnd"/>
            <w:r>
              <w:rPr>
                <w:bCs/>
                <w:sz w:val="22"/>
                <w:szCs w:val="22"/>
                <w:lang w:eastAsia="ar-SA"/>
              </w:rPr>
              <w:t xml:space="preserve">/с., 6.2. </w:t>
            </w:r>
            <w:proofErr w:type="gramStart"/>
            <w:r>
              <w:rPr>
                <w:bCs/>
                <w:sz w:val="22"/>
                <w:szCs w:val="22"/>
                <w:lang w:eastAsia="ar-SA"/>
              </w:rPr>
              <w:t>П-о</w:t>
            </w:r>
            <w:proofErr w:type="gramEnd"/>
            <w:r>
              <w:rPr>
                <w:bCs/>
                <w:sz w:val="22"/>
                <w:szCs w:val="22"/>
                <w:lang w:eastAsia="ar-SA"/>
              </w:rPr>
              <w:t>/с.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8, Тема 8.2. </w:t>
            </w:r>
            <w:proofErr w:type="gramStart"/>
            <w:r>
              <w:rPr>
                <w:bCs/>
                <w:sz w:val="22"/>
                <w:szCs w:val="22"/>
                <w:lang w:eastAsia="ar-SA"/>
              </w:rPr>
              <w:t>П-о</w:t>
            </w:r>
            <w:proofErr w:type="gramEnd"/>
            <w:r>
              <w:rPr>
                <w:bCs/>
                <w:sz w:val="22"/>
                <w:szCs w:val="22"/>
                <w:lang w:eastAsia="ar-SA"/>
              </w:rPr>
              <w:t xml:space="preserve">/с., 8.3. </w:t>
            </w:r>
            <w:proofErr w:type="gramStart"/>
            <w:r>
              <w:rPr>
                <w:bCs/>
                <w:sz w:val="22"/>
                <w:szCs w:val="22"/>
                <w:lang w:eastAsia="ar-SA"/>
              </w:rPr>
              <w:t>П-о</w:t>
            </w:r>
            <w:proofErr w:type="gramEnd"/>
            <w:r>
              <w:rPr>
                <w:bCs/>
                <w:sz w:val="22"/>
                <w:szCs w:val="22"/>
                <w:lang w:eastAsia="ar-SA"/>
              </w:rPr>
              <w:t>/с.</w:t>
            </w:r>
          </w:p>
          <w:p w:rsidR="00D93A3D" w:rsidRDefault="00587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proofErr w:type="gramStart"/>
            <w:r>
              <w:rPr>
                <w:bCs/>
                <w:sz w:val="22"/>
                <w:szCs w:val="22"/>
                <w:lang w:eastAsia="ar-SA"/>
              </w:rPr>
              <w:t>Р</w:t>
            </w:r>
            <w:proofErr w:type="gramEnd"/>
            <w:r>
              <w:rPr>
                <w:bCs/>
                <w:sz w:val="22"/>
                <w:szCs w:val="22"/>
                <w:lang w:eastAsia="ar-SA"/>
              </w:rPr>
              <w:t xml:space="preserve"> 9, Тема 9.1.</w:t>
            </w:r>
          </w:p>
        </w:tc>
        <w:tc>
          <w:tcPr>
            <w:tcW w:w="3259" w:type="dxa"/>
            <w:vMerge/>
            <w:tcBorders>
              <w:left w:val="single" w:sz="4" w:space="0" w:color="000000"/>
              <w:right w:val="single" w:sz="4" w:space="0" w:color="000000"/>
            </w:tcBorders>
          </w:tcPr>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p>
        </w:tc>
      </w:tr>
    </w:tbl>
    <w:p w:rsidR="00D93A3D" w:rsidRDefault="00D93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ar-SA"/>
        </w:rPr>
        <w:sectPr w:rsidR="00D93A3D">
          <w:pgSz w:w="16838" w:h="11906" w:orient="landscape"/>
          <w:pgMar w:top="567" w:right="567" w:bottom="567" w:left="851" w:header="567" w:footer="567" w:gutter="0"/>
          <w:pgNumType w:start="1"/>
          <w:cols w:space="720"/>
          <w:titlePg/>
          <w:docGrid w:linePitch="360"/>
        </w:sectPr>
      </w:pPr>
    </w:p>
    <w:p w:rsidR="00D93A3D" w:rsidRDefault="00D93A3D"/>
    <w:sectPr w:rsidR="00D93A3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F91" w:rsidRDefault="00613F91">
      <w:r>
        <w:separator/>
      </w:r>
    </w:p>
  </w:endnote>
  <w:endnote w:type="continuationSeparator" w:id="0">
    <w:p w:rsidR="00613F91" w:rsidRDefault="0061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5442"/>
      <w:docPartObj>
        <w:docPartGallery w:val="Page Numbers (Bottom of Page)"/>
        <w:docPartUnique/>
      </w:docPartObj>
    </w:sdtPr>
    <w:sdtEndPr/>
    <w:sdtContent>
      <w:p w:rsidR="00587E04" w:rsidRDefault="00587E04">
        <w:pPr>
          <w:pStyle w:val="af8"/>
          <w:jc w:val="center"/>
        </w:pPr>
        <w:r>
          <w:fldChar w:fldCharType="begin"/>
        </w:r>
        <w:r>
          <w:instrText>PAGE   \* MERGEFORMAT</w:instrText>
        </w:r>
        <w:r>
          <w:fldChar w:fldCharType="separate"/>
        </w:r>
        <w:r w:rsidR="00B34457">
          <w:rPr>
            <w:noProof/>
          </w:rPr>
          <w:t>24</w:t>
        </w:r>
        <w:r>
          <w:fldChar w:fldCharType="end"/>
        </w:r>
      </w:p>
    </w:sdtContent>
  </w:sdt>
  <w:p w:rsidR="00587E04" w:rsidRDefault="00587E04">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F91" w:rsidRDefault="00613F91">
      <w:r>
        <w:separator/>
      </w:r>
    </w:p>
  </w:footnote>
  <w:footnote w:type="continuationSeparator" w:id="0">
    <w:p w:rsidR="00613F91" w:rsidRDefault="00613F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06DC"/>
    <w:multiLevelType w:val="hybridMultilevel"/>
    <w:tmpl w:val="B266679C"/>
    <w:lvl w:ilvl="0" w:tplc="4546F852">
      <w:start w:val="1"/>
      <w:numFmt w:val="bullet"/>
      <w:lvlText w:val=""/>
      <w:lvlJc w:val="left"/>
      <w:pPr>
        <w:ind w:left="960" w:hanging="360"/>
      </w:pPr>
      <w:rPr>
        <w:rFonts w:ascii="Symbol" w:hAnsi="Symbol" w:hint="default"/>
      </w:rPr>
    </w:lvl>
    <w:lvl w:ilvl="1" w:tplc="08EA3E40">
      <w:start w:val="1"/>
      <w:numFmt w:val="decimal"/>
      <w:lvlText w:val=""/>
      <w:lvlJc w:val="left"/>
      <w:pPr>
        <w:ind w:left="0" w:firstLine="0"/>
      </w:pPr>
    </w:lvl>
    <w:lvl w:ilvl="2" w:tplc="86FAA588">
      <w:start w:val="1"/>
      <w:numFmt w:val="decimal"/>
      <w:lvlText w:val=""/>
      <w:lvlJc w:val="left"/>
      <w:pPr>
        <w:ind w:left="0" w:firstLine="0"/>
      </w:pPr>
    </w:lvl>
    <w:lvl w:ilvl="3" w:tplc="BCDA9B00">
      <w:start w:val="1"/>
      <w:numFmt w:val="decimal"/>
      <w:lvlText w:val=""/>
      <w:lvlJc w:val="left"/>
      <w:pPr>
        <w:ind w:left="0" w:firstLine="0"/>
      </w:pPr>
    </w:lvl>
    <w:lvl w:ilvl="4" w:tplc="C6683DA4">
      <w:start w:val="1"/>
      <w:numFmt w:val="decimal"/>
      <w:lvlText w:val=""/>
      <w:lvlJc w:val="left"/>
      <w:pPr>
        <w:ind w:left="0" w:firstLine="0"/>
      </w:pPr>
    </w:lvl>
    <w:lvl w:ilvl="5" w:tplc="26C6C580">
      <w:start w:val="1"/>
      <w:numFmt w:val="decimal"/>
      <w:lvlText w:val=""/>
      <w:lvlJc w:val="left"/>
      <w:pPr>
        <w:ind w:left="0" w:firstLine="0"/>
      </w:pPr>
    </w:lvl>
    <w:lvl w:ilvl="6" w:tplc="6DE46328">
      <w:start w:val="1"/>
      <w:numFmt w:val="decimal"/>
      <w:lvlText w:val=""/>
      <w:lvlJc w:val="left"/>
      <w:pPr>
        <w:ind w:left="0" w:firstLine="0"/>
      </w:pPr>
    </w:lvl>
    <w:lvl w:ilvl="7" w:tplc="89482AEC">
      <w:start w:val="1"/>
      <w:numFmt w:val="decimal"/>
      <w:lvlText w:val=""/>
      <w:lvlJc w:val="left"/>
      <w:pPr>
        <w:ind w:left="0" w:firstLine="0"/>
      </w:pPr>
    </w:lvl>
    <w:lvl w:ilvl="8" w:tplc="0B26366C">
      <w:start w:val="1"/>
      <w:numFmt w:val="decimal"/>
      <w:lvlText w:val=""/>
      <w:lvlJc w:val="left"/>
      <w:pPr>
        <w:ind w:left="0" w:firstLine="0"/>
      </w:pPr>
    </w:lvl>
  </w:abstractNum>
  <w:abstractNum w:abstractNumId="1">
    <w:nsid w:val="02632C3C"/>
    <w:multiLevelType w:val="multilevel"/>
    <w:tmpl w:val="6318279E"/>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6F75938"/>
    <w:multiLevelType w:val="hybridMultilevel"/>
    <w:tmpl w:val="0ACA5446"/>
    <w:lvl w:ilvl="0" w:tplc="5D82C560">
      <w:start w:val="1"/>
      <w:numFmt w:val="bullet"/>
      <w:lvlText w:val="-"/>
      <w:lvlJc w:val="left"/>
      <w:pPr>
        <w:ind w:left="25" w:hanging="159"/>
      </w:pPr>
      <w:rPr>
        <w:rFonts w:ascii="Tahoma" w:eastAsia="Tahoma" w:hAnsi="Tahoma" w:cs="Tahoma" w:hint="default"/>
        <w:b w:val="0"/>
        <w:bCs w:val="0"/>
        <w:i w:val="0"/>
        <w:iCs w:val="0"/>
        <w:sz w:val="19"/>
        <w:szCs w:val="19"/>
        <w:lang w:val="ru-RU" w:eastAsia="en-US" w:bidi="ar-SA"/>
      </w:rPr>
    </w:lvl>
    <w:lvl w:ilvl="1" w:tplc="A5960508">
      <w:start w:val="1"/>
      <w:numFmt w:val="bullet"/>
      <w:lvlText w:val="•"/>
      <w:lvlJc w:val="left"/>
      <w:pPr>
        <w:ind w:left="571" w:hanging="159"/>
      </w:pPr>
      <w:rPr>
        <w:lang w:val="ru-RU" w:eastAsia="en-US" w:bidi="ar-SA"/>
      </w:rPr>
    </w:lvl>
    <w:lvl w:ilvl="2" w:tplc="47AAC4AC">
      <w:start w:val="1"/>
      <w:numFmt w:val="bullet"/>
      <w:lvlText w:val="•"/>
      <w:lvlJc w:val="left"/>
      <w:pPr>
        <w:ind w:left="1122" w:hanging="159"/>
      </w:pPr>
      <w:rPr>
        <w:lang w:val="ru-RU" w:eastAsia="en-US" w:bidi="ar-SA"/>
      </w:rPr>
    </w:lvl>
    <w:lvl w:ilvl="3" w:tplc="89C4C33A">
      <w:start w:val="1"/>
      <w:numFmt w:val="bullet"/>
      <w:lvlText w:val="•"/>
      <w:lvlJc w:val="left"/>
      <w:pPr>
        <w:ind w:left="1673" w:hanging="159"/>
      </w:pPr>
      <w:rPr>
        <w:lang w:val="ru-RU" w:eastAsia="en-US" w:bidi="ar-SA"/>
      </w:rPr>
    </w:lvl>
    <w:lvl w:ilvl="4" w:tplc="3C1087A8">
      <w:start w:val="1"/>
      <w:numFmt w:val="bullet"/>
      <w:lvlText w:val="•"/>
      <w:lvlJc w:val="left"/>
      <w:pPr>
        <w:ind w:left="2224" w:hanging="159"/>
      </w:pPr>
      <w:rPr>
        <w:lang w:val="ru-RU" w:eastAsia="en-US" w:bidi="ar-SA"/>
      </w:rPr>
    </w:lvl>
    <w:lvl w:ilvl="5" w:tplc="9B06D572">
      <w:start w:val="1"/>
      <w:numFmt w:val="bullet"/>
      <w:lvlText w:val="•"/>
      <w:lvlJc w:val="left"/>
      <w:pPr>
        <w:ind w:left="2775" w:hanging="159"/>
      </w:pPr>
      <w:rPr>
        <w:lang w:val="ru-RU" w:eastAsia="en-US" w:bidi="ar-SA"/>
      </w:rPr>
    </w:lvl>
    <w:lvl w:ilvl="6" w:tplc="351CBBAA">
      <w:start w:val="1"/>
      <w:numFmt w:val="bullet"/>
      <w:lvlText w:val="•"/>
      <w:lvlJc w:val="left"/>
      <w:pPr>
        <w:ind w:left="3326" w:hanging="159"/>
      </w:pPr>
      <w:rPr>
        <w:lang w:val="ru-RU" w:eastAsia="en-US" w:bidi="ar-SA"/>
      </w:rPr>
    </w:lvl>
    <w:lvl w:ilvl="7" w:tplc="DA14CA26">
      <w:start w:val="1"/>
      <w:numFmt w:val="bullet"/>
      <w:lvlText w:val="•"/>
      <w:lvlJc w:val="left"/>
      <w:pPr>
        <w:ind w:left="3877" w:hanging="159"/>
      </w:pPr>
      <w:rPr>
        <w:lang w:val="ru-RU" w:eastAsia="en-US" w:bidi="ar-SA"/>
      </w:rPr>
    </w:lvl>
    <w:lvl w:ilvl="8" w:tplc="9468EC1E">
      <w:start w:val="1"/>
      <w:numFmt w:val="bullet"/>
      <w:lvlText w:val="•"/>
      <w:lvlJc w:val="left"/>
      <w:pPr>
        <w:ind w:left="4428" w:hanging="159"/>
      </w:pPr>
      <w:rPr>
        <w:lang w:val="ru-RU" w:eastAsia="en-US" w:bidi="ar-SA"/>
      </w:rPr>
    </w:lvl>
  </w:abstractNum>
  <w:abstractNum w:abstractNumId="3">
    <w:nsid w:val="07404882"/>
    <w:multiLevelType w:val="hybridMultilevel"/>
    <w:tmpl w:val="C002C660"/>
    <w:lvl w:ilvl="0" w:tplc="FCBA33CC">
      <w:start w:val="1"/>
      <w:numFmt w:val="bullet"/>
      <w:lvlText w:val=""/>
      <w:lvlJc w:val="left"/>
      <w:pPr>
        <w:ind w:left="960" w:hanging="360"/>
      </w:pPr>
      <w:rPr>
        <w:rFonts w:ascii="Symbol" w:hAnsi="Symbol" w:hint="default"/>
      </w:rPr>
    </w:lvl>
    <w:lvl w:ilvl="1" w:tplc="9BDE0CAC">
      <w:start w:val="1"/>
      <w:numFmt w:val="decimal"/>
      <w:lvlText w:val=""/>
      <w:lvlJc w:val="left"/>
      <w:pPr>
        <w:ind w:left="0" w:firstLine="0"/>
      </w:pPr>
    </w:lvl>
    <w:lvl w:ilvl="2" w:tplc="636ED878">
      <w:start w:val="1"/>
      <w:numFmt w:val="decimal"/>
      <w:lvlText w:val=""/>
      <w:lvlJc w:val="left"/>
      <w:pPr>
        <w:ind w:left="0" w:firstLine="0"/>
      </w:pPr>
    </w:lvl>
    <w:lvl w:ilvl="3" w:tplc="FF389B5E">
      <w:start w:val="1"/>
      <w:numFmt w:val="decimal"/>
      <w:lvlText w:val=""/>
      <w:lvlJc w:val="left"/>
      <w:pPr>
        <w:ind w:left="0" w:firstLine="0"/>
      </w:pPr>
    </w:lvl>
    <w:lvl w:ilvl="4" w:tplc="EA3A562A">
      <w:start w:val="1"/>
      <w:numFmt w:val="decimal"/>
      <w:lvlText w:val=""/>
      <w:lvlJc w:val="left"/>
      <w:pPr>
        <w:ind w:left="0" w:firstLine="0"/>
      </w:pPr>
    </w:lvl>
    <w:lvl w:ilvl="5" w:tplc="11C65D92">
      <w:start w:val="1"/>
      <w:numFmt w:val="decimal"/>
      <w:lvlText w:val=""/>
      <w:lvlJc w:val="left"/>
      <w:pPr>
        <w:ind w:left="0" w:firstLine="0"/>
      </w:pPr>
    </w:lvl>
    <w:lvl w:ilvl="6" w:tplc="1F28BBDA">
      <w:start w:val="1"/>
      <w:numFmt w:val="decimal"/>
      <w:lvlText w:val=""/>
      <w:lvlJc w:val="left"/>
      <w:pPr>
        <w:ind w:left="0" w:firstLine="0"/>
      </w:pPr>
    </w:lvl>
    <w:lvl w:ilvl="7" w:tplc="3F88A81C">
      <w:start w:val="1"/>
      <w:numFmt w:val="decimal"/>
      <w:lvlText w:val=""/>
      <w:lvlJc w:val="left"/>
      <w:pPr>
        <w:ind w:left="0" w:firstLine="0"/>
      </w:pPr>
    </w:lvl>
    <w:lvl w:ilvl="8" w:tplc="B2AE486A">
      <w:start w:val="1"/>
      <w:numFmt w:val="decimal"/>
      <w:lvlText w:val=""/>
      <w:lvlJc w:val="left"/>
      <w:pPr>
        <w:ind w:left="0" w:firstLine="0"/>
      </w:pPr>
    </w:lvl>
  </w:abstractNum>
  <w:abstractNum w:abstractNumId="4">
    <w:nsid w:val="08985346"/>
    <w:multiLevelType w:val="multilevel"/>
    <w:tmpl w:val="2FE025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0A866A12"/>
    <w:multiLevelType w:val="hybridMultilevel"/>
    <w:tmpl w:val="FC90D99C"/>
    <w:lvl w:ilvl="0" w:tplc="F8E29980">
      <w:start w:val="1"/>
      <w:numFmt w:val="bullet"/>
      <w:lvlText w:val=""/>
      <w:lvlJc w:val="left"/>
      <w:pPr>
        <w:ind w:left="960" w:hanging="360"/>
      </w:pPr>
      <w:rPr>
        <w:rFonts w:ascii="Symbol" w:hAnsi="Symbol" w:hint="default"/>
      </w:rPr>
    </w:lvl>
    <w:lvl w:ilvl="1" w:tplc="31609A72">
      <w:start w:val="1"/>
      <w:numFmt w:val="decimal"/>
      <w:lvlText w:val=""/>
      <w:lvlJc w:val="left"/>
      <w:pPr>
        <w:ind w:left="0" w:firstLine="0"/>
      </w:pPr>
    </w:lvl>
    <w:lvl w:ilvl="2" w:tplc="8E363B04">
      <w:start w:val="1"/>
      <w:numFmt w:val="decimal"/>
      <w:lvlText w:val=""/>
      <w:lvlJc w:val="left"/>
      <w:pPr>
        <w:ind w:left="0" w:firstLine="0"/>
      </w:pPr>
    </w:lvl>
    <w:lvl w:ilvl="3" w:tplc="926E220A">
      <w:start w:val="1"/>
      <w:numFmt w:val="decimal"/>
      <w:lvlText w:val=""/>
      <w:lvlJc w:val="left"/>
      <w:pPr>
        <w:ind w:left="0" w:firstLine="0"/>
      </w:pPr>
    </w:lvl>
    <w:lvl w:ilvl="4" w:tplc="5EFC6F4A">
      <w:start w:val="1"/>
      <w:numFmt w:val="decimal"/>
      <w:lvlText w:val=""/>
      <w:lvlJc w:val="left"/>
      <w:pPr>
        <w:ind w:left="0" w:firstLine="0"/>
      </w:pPr>
    </w:lvl>
    <w:lvl w:ilvl="5" w:tplc="F26E02A0">
      <w:start w:val="1"/>
      <w:numFmt w:val="decimal"/>
      <w:lvlText w:val=""/>
      <w:lvlJc w:val="left"/>
      <w:pPr>
        <w:ind w:left="0" w:firstLine="0"/>
      </w:pPr>
    </w:lvl>
    <w:lvl w:ilvl="6" w:tplc="0728D098">
      <w:start w:val="1"/>
      <w:numFmt w:val="decimal"/>
      <w:lvlText w:val=""/>
      <w:lvlJc w:val="left"/>
      <w:pPr>
        <w:ind w:left="0" w:firstLine="0"/>
      </w:pPr>
    </w:lvl>
    <w:lvl w:ilvl="7" w:tplc="D01A29B6">
      <w:start w:val="1"/>
      <w:numFmt w:val="decimal"/>
      <w:lvlText w:val=""/>
      <w:lvlJc w:val="left"/>
      <w:pPr>
        <w:ind w:left="0" w:firstLine="0"/>
      </w:pPr>
    </w:lvl>
    <w:lvl w:ilvl="8" w:tplc="A2668CCC">
      <w:start w:val="1"/>
      <w:numFmt w:val="decimal"/>
      <w:lvlText w:val=""/>
      <w:lvlJc w:val="left"/>
      <w:pPr>
        <w:ind w:left="0" w:firstLine="0"/>
      </w:pPr>
    </w:lvl>
  </w:abstractNum>
  <w:abstractNum w:abstractNumId="6">
    <w:nsid w:val="0B87716F"/>
    <w:multiLevelType w:val="hybridMultilevel"/>
    <w:tmpl w:val="F8849E08"/>
    <w:lvl w:ilvl="0" w:tplc="063202BA">
      <w:start w:val="1"/>
      <w:numFmt w:val="bullet"/>
      <w:lvlText w:val=""/>
      <w:lvlJc w:val="left"/>
      <w:pPr>
        <w:ind w:left="960" w:hanging="360"/>
      </w:pPr>
      <w:rPr>
        <w:rFonts w:ascii="Symbol" w:hAnsi="Symbol" w:hint="default"/>
      </w:rPr>
    </w:lvl>
    <w:lvl w:ilvl="1" w:tplc="18AE2E30">
      <w:start w:val="1"/>
      <w:numFmt w:val="decimal"/>
      <w:lvlText w:val=""/>
      <w:lvlJc w:val="left"/>
      <w:pPr>
        <w:ind w:left="0" w:firstLine="0"/>
      </w:pPr>
    </w:lvl>
    <w:lvl w:ilvl="2" w:tplc="453208B4">
      <w:start w:val="1"/>
      <w:numFmt w:val="decimal"/>
      <w:lvlText w:val=""/>
      <w:lvlJc w:val="left"/>
      <w:pPr>
        <w:ind w:left="0" w:firstLine="0"/>
      </w:pPr>
    </w:lvl>
    <w:lvl w:ilvl="3" w:tplc="28BE4794">
      <w:start w:val="1"/>
      <w:numFmt w:val="decimal"/>
      <w:lvlText w:val=""/>
      <w:lvlJc w:val="left"/>
      <w:pPr>
        <w:ind w:left="0" w:firstLine="0"/>
      </w:pPr>
    </w:lvl>
    <w:lvl w:ilvl="4" w:tplc="8E6086AC">
      <w:start w:val="1"/>
      <w:numFmt w:val="decimal"/>
      <w:lvlText w:val=""/>
      <w:lvlJc w:val="left"/>
      <w:pPr>
        <w:ind w:left="0" w:firstLine="0"/>
      </w:pPr>
    </w:lvl>
    <w:lvl w:ilvl="5" w:tplc="FEC2186E">
      <w:start w:val="1"/>
      <w:numFmt w:val="decimal"/>
      <w:lvlText w:val=""/>
      <w:lvlJc w:val="left"/>
      <w:pPr>
        <w:ind w:left="0" w:firstLine="0"/>
      </w:pPr>
    </w:lvl>
    <w:lvl w:ilvl="6" w:tplc="74AA388C">
      <w:start w:val="1"/>
      <w:numFmt w:val="decimal"/>
      <w:lvlText w:val=""/>
      <w:lvlJc w:val="left"/>
      <w:pPr>
        <w:ind w:left="0" w:firstLine="0"/>
      </w:pPr>
    </w:lvl>
    <w:lvl w:ilvl="7" w:tplc="E2E05B42">
      <w:start w:val="1"/>
      <w:numFmt w:val="decimal"/>
      <w:lvlText w:val=""/>
      <w:lvlJc w:val="left"/>
      <w:pPr>
        <w:ind w:left="0" w:firstLine="0"/>
      </w:pPr>
    </w:lvl>
    <w:lvl w:ilvl="8" w:tplc="80C6BE18">
      <w:start w:val="1"/>
      <w:numFmt w:val="decimal"/>
      <w:lvlText w:val=""/>
      <w:lvlJc w:val="left"/>
      <w:pPr>
        <w:ind w:left="0" w:firstLine="0"/>
      </w:pPr>
    </w:lvl>
  </w:abstractNum>
  <w:abstractNum w:abstractNumId="7">
    <w:nsid w:val="0EA32BED"/>
    <w:multiLevelType w:val="hybridMultilevel"/>
    <w:tmpl w:val="A0683210"/>
    <w:lvl w:ilvl="0" w:tplc="030064E4">
      <w:start w:val="1"/>
      <w:numFmt w:val="decimal"/>
      <w:lvlText w:val="%1."/>
      <w:lvlJc w:val="left"/>
      <w:pPr>
        <w:ind w:left="720" w:hanging="360"/>
      </w:pPr>
      <w:rPr>
        <w:rFonts w:hint="default"/>
      </w:rPr>
    </w:lvl>
    <w:lvl w:ilvl="1" w:tplc="E66E93F4">
      <w:start w:val="1"/>
      <w:numFmt w:val="lowerLetter"/>
      <w:lvlText w:val="%2."/>
      <w:lvlJc w:val="left"/>
      <w:pPr>
        <w:ind w:left="1440" w:hanging="360"/>
      </w:pPr>
    </w:lvl>
    <w:lvl w:ilvl="2" w:tplc="6674EC3A">
      <w:start w:val="1"/>
      <w:numFmt w:val="lowerRoman"/>
      <w:lvlText w:val="%3."/>
      <w:lvlJc w:val="right"/>
      <w:pPr>
        <w:ind w:left="2160" w:hanging="180"/>
      </w:pPr>
    </w:lvl>
    <w:lvl w:ilvl="3" w:tplc="F2D67D00">
      <w:start w:val="1"/>
      <w:numFmt w:val="decimal"/>
      <w:lvlText w:val="%4."/>
      <w:lvlJc w:val="left"/>
      <w:pPr>
        <w:ind w:left="2880" w:hanging="360"/>
      </w:pPr>
    </w:lvl>
    <w:lvl w:ilvl="4" w:tplc="D4A8E09A">
      <w:start w:val="1"/>
      <w:numFmt w:val="lowerLetter"/>
      <w:lvlText w:val="%5."/>
      <w:lvlJc w:val="left"/>
      <w:pPr>
        <w:ind w:left="3600" w:hanging="360"/>
      </w:pPr>
    </w:lvl>
    <w:lvl w:ilvl="5" w:tplc="F1921F2A">
      <w:start w:val="1"/>
      <w:numFmt w:val="lowerRoman"/>
      <w:lvlText w:val="%6."/>
      <w:lvlJc w:val="right"/>
      <w:pPr>
        <w:ind w:left="4320" w:hanging="180"/>
      </w:pPr>
    </w:lvl>
    <w:lvl w:ilvl="6" w:tplc="06380C36">
      <w:start w:val="1"/>
      <w:numFmt w:val="decimal"/>
      <w:lvlText w:val="%7."/>
      <w:lvlJc w:val="left"/>
      <w:pPr>
        <w:ind w:left="5040" w:hanging="360"/>
      </w:pPr>
    </w:lvl>
    <w:lvl w:ilvl="7" w:tplc="CC1285A6">
      <w:start w:val="1"/>
      <w:numFmt w:val="lowerLetter"/>
      <w:lvlText w:val="%8."/>
      <w:lvlJc w:val="left"/>
      <w:pPr>
        <w:ind w:left="5760" w:hanging="360"/>
      </w:pPr>
    </w:lvl>
    <w:lvl w:ilvl="8" w:tplc="A88C8018">
      <w:start w:val="1"/>
      <w:numFmt w:val="lowerRoman"/>
      <w:lvlText w:val="%9."/>
      <w:lvlJc w:val="right"/>
      <w:pPr>
        <w:ind w:left="6480" w:hanging="180"/>
      </w:pPr>
    </w:lvl>
  </w:abstractNum>
  <w:abstractNum w:abstractNumId="8">
    <w:nsid w:val="14604BAA"/>
    <w:multiLevelType w:val="hybridMultilevel"/>
    <w:tmpl w:val="13B20ED4"/>
    <w:lvl w:ilvl="0" w:tplc="2F0AF052">
      <w:start w:val="1"/>
      <w:numFmt w:val="none"/>
      <w:suff w:val="nothing"/>
      <w:lvlText w:val=""/>
      <w:lvlJc w:val="left"/>
      <w:pPr>
        <w:tabs>
          <w:tab w:val="num" w:pos="432"/>
        </w:tabs>
        <w:ind w:left="432" w:hanging="432"/>
      </w:pPr>
    </w:lvl>
    <w:lvl w:ilvl="1" w:tplc="2F424098">
      <w:start w:val="1"/>
      <w:numFmt w:val="none"/>
      <w:suff w:val="nothing"/>
      <w:lvlText w:val=""/>
      <w:lvlJc w:val="left"/>
      <w:pPr>
        <w:tabs>
          <w:tab w:val="num" w:pos="576"/>
        </w:tabs>
        <w:ind w:left="576" w:hanging="576"/>
      </w:pPr>
    </w:lvl>
    <w:lvl w:ilvl="2" w:tplc="6566771C">
      <w:start w:val="1"/>
      <w:numFmt w:val="none"/>
      <w:suff w:val="nothing"/>
      <w:lvlText w:val=""/>
      <w:lvlJc w:val="left"/>
      <w:pPr>
        <w:tabs>
          <w:tab w:val="num" w:pos="720"/>
        </w:tabs>
        <w:ind w:left="720" w:hanging="720"/>
      </w:pPr>
    </w:lvl>
    <w:lvl w:ilvl="3" w:tplc="F2B83FCE">
      <w:start w:val="1"/>
      <w:numFmt w:val="none"/>
      <w:suff w:val="nothing"/>
      <w:lvlText w:val=""/>
      <w:lvlJc w:val="left"/>
      <w:pPr>
        <w:tabs>
          <w:tab w:val="num" w:pos="864"/>
        </w:tabs>
        <w:ind w:left="864" w:hanging="864"/>
      </w:pPr>
    </w:lvl>
    <w:lvl w:ilvl="4" w:tplc="3EBAC7CA">
      <w:start w:val="1"/>
      <w:numFmt w:val="none"/>
      <w:suff w:val="nothing"/>
      <w:lvlText w:val=""/>
      <w:lvlJc w:val="left"/>
      <w:pPr>
        <w:tabs>
          <w:tab w:val="num" w:pos="1008"/>
        </w:tabs>
        <w:ind w:left="1008" w:hanging="1008"/>
      </w:pPr>
    </w:lvl>
    <w:lvl w:ilvl="5" w:tplc="1CEE273C">
      <w:start w:val="1"/>
      <w:numFmt w:val="none"/>
      <w:suff w:val="nothing"/>
      <w:lvlText w:val=""/>
      <w:lvlJc w:val="left"/>
      <w:pPr>
        <w:tabs>
          <w:tab w:val="num" w:pos="1152"/>
        </w:tabs>
        <w:ind w:left="1152" w:hanging="1152"/>
      </w:pPr>
    </w:lvl>
    <w:lvl w:ilvl="6" w:tplc="7BA4A25A">
      <w:start w:val="1"/>
      <w:numFmt w:val="none"/>
      <w:suff w:val="nothing"/>
      <w:lvlText w:val=""/>
      <w:lvlJc w:val="left"/>
      <w:pPr>
        <w:tabs>
          <w:tab w:val="num" w:pos="1296"/>
        </w:tabs>
        <w:ind w:left="1296" w:hanging="1296"/>
      </w:pPr>
    </w:lvl>
    <w:lvl w:ilvl="7" w:tplc="D8A25A6E">
      <w:start w:val="1"/>
      <w:numFmt w:val="none"/>
      <w:suff w:val="nothing"/>
      <w:lvlText w:val=""/>
      <w:lvlJc w:val="left"/>
      <w:pPr>
        <w:tabs>
          <w:tab w:val="num" w:pos="1440"/>
        </w:tabs>
        <w:ind w:left="1440" w:hanging="1440"/>
      </w:pPr>
    </w:lvl>
    <w:lvl w:ilvl="8" w:tplc="B7F26048">
      <w:start w:val="1"/>
      <w:numFmt w:val="none"/>
      <w:suff w:val="nothing"/>
      <w:lvlText w:val=""/>
      <w:lvlJc w:val="left"/>
      <w:pPr>
        <w:tabs>
          <w:tab w:val="num" w:pos="1584"/>
        </w:tabs>
        <w:ind w:left="1584" w:hanging="1584"/>
      </w:pPr>
    </w:lvl>
  </w:abstractNum>
  <w:abstractNum w:abstractNumId="9">
    <w:nsid w:val="28CA108D"/>
    <w:multiLevelType w:val="hybridMultilevel"/>
    <w:tmpl w:val="2F18F5AA"/>
    <w:lvl w:ilvl="0" w:tplc="0C7412E0">
      <w:start w:val="1"/>
      <w:numFmt w:val="bullet"/>
      <w:lvlText w:val=""/>
      <w:lvlJc w:val="left"/>
      <w:pPr>
        <w:ind w:left="960" w:hanging="360"/>
      </w:pPr>
      <w:rPr>
        <w:rFonts w:ascii="Symbol" w:hAnsi="Symbol" w:hint="default"/>
      </w:rPr>
    </w:lvl>
    <w:lvl w:ilvl="1" w:tplc="6CB4AE70">
      <w:start w:val="1"/>
      <w:numFmt w:val="decimal"/>
      <w:lvlText w:val=""/>
      <w:lvlJc w:val="left"/>
      <w:pPr>
        <w:ind w:left="0" w:firstLine="0"/>
      </w:pPr>
    </w:lvl>
    <w:lvl w:ilvl="2" w:tplc="8C1A385C">
      <w:start w:val="1"/>
      <w:numFmt w:val="decimal"/>
      <w:lvlText w:val=""/>
      <w:lvlJc w:val="left"/>
      <w:pPr>
        <w:ind w:left="0" w:firstLine="0"/>
      </w:pPr>
    </w:lvl>
    <w:lvl w:ilvl="3" w:tplc="6F0233FC">
      <w:start w:val="1"/>
      <w:numFmt w:val="decimal"/>
      <w:lvlText w:val=""/>
      <w:lvlJc w:val="left"/>
      <w:pPr>
        <w:ind w:left="0" w:firstLine="0"/>
      </w:pPr>
    </w:lvl>
    <w:lvl w:ilvl="4" w:tplc="BC50E4D0">
      <w:start w:val="1"/>
      <w:numFmt w:val="decimal"/>
      <w:lvlText w:val=""/>
      <w:lvlJc w:val="left"/>
      <w:pPr>
        <w:ind w:left="0" w:firstLine="0"/>
      </w:pPr>
    </w:lvl>
    <w:lvl w:ilvl="5" w:tplc="97785874">
      <w:start w:val="1"/>
      <w:numFmt w:val="decimal"/>
      <w:lvlText w:val=""/>
      <w:lvlJc w:val="left"/>
      <w:pPr>
        <w:ind w:left="0" w:firstLine="0"/>
      </w:pPr>
    </w:lvl>
    <w:lvl w:ilvl="6" w:tplc="F3E0797C">
      <w:start w:val="1"/>
      <w:numFmt w:val="decimal"/>
      <w:lvlText w:val=""/>
      <w:lvlJc w:val="left"/>
      <w:pPr>
        <w:ind w:left="0" w:firstLine="0"/>
      </w:pPr>
    </w:lvl>
    <w:lvl w:ilvl="7" w:tplc="1D28D5A4">
      <w:start w:val="1"/>
      <w:numFmt w:val="decimal"/>
      <w:lvlText w:val=""/>
      <w:lvlJc w:val="left"/>
      <w:pPr>
        <w:ind w:left="0" w:firstLine="0"/>
      </w:pPr>
    </w:lvl>
    <w:lvl w:ilvl="8" w:tplc="92206608">
      <w:start w:val="1"/>
      <w:numFmt w:val="decimal"/>
      <w:lvlText w:val=""/>
      <w:lvlJc w:val="left"/>
      <w:pPr>
        <w:ind w:left="0" w:firstLine="0"/>
      </w:pPr>
    </w:lvl>
  </w:abstractNum>
  <w:abstractNum w:abstractNumId="10">
    <w:nsid w:val="2A13468B"/>
    <w:multiLevelType w:val="hybridMultilevel"/>
    <w:tmpl w:val="2372393C"/>
    <w:lvl w:ilvl="0" w:tplc="19CE34CA">
      <w:start w:val="2"/>
      <w:numFmt w:val="decimal"/>
      <w:lvlText w:val="%1."/>
      <w:lvlJc w:val="left"/>
      <w:pPr>
        <w:ind w:left="960" w:hanging="360"/>
      </w:pPr>
    </w:lvl>
    <w:lvl w:ilvl="1" w:tplc="9A0418E8">
      <w:start w:val="1"/>
      <w:numFmt w:val="decimal"/>
      <w:lvlText w:val=""/>
      <w:lvlJc w:val="left"/>
      <w:pPr>
        <w:ind w:left="0" w:firstLine="0"/>
      </w:pPr>
    </w:lvl>
    <w:lvl w:ilvl="2" w:tplc="CE729E66">
      <w:start w:val="1"/>
      <w:numFmt w:val="decimal"/>
      <w:lvlText w:val=""/>
      <w:lvlJc w:val="left"/>
      <w:pPr>
        <w:ind w:left="0" w:firstLine="0"/>
      </w:pPr>
    </w:lvl>
    <w:lvl w:ilvl="3" w:tplc="17486A9C">
      <w:start w:val="1"/>
      <w:numFmt w:val="decimal"/>
      <w:lvlText w:val=""/>
      <w:lvlJc w:val="left"/>
      <w:pPr>
        <w:ind w:left="0" w:firstLine="0"/>
      </w:pPr>
    </w:lvl>
    <w:lvl w:ilvl="4" w:tplc="4B24F8C8">
      <w:start w:val="1"/>
      <w:numFmt w:val="decimal"/>
      <w:lvlText w:val=""/>
      <w:lvlJc w:val="left"/>
      <w:pPr>
        <w:ind w:left="0" w:firstLine="0"/>
      </w:pPr>
    </w:lvl>
    <w:lvl w:ilvl="5" w:tplc="BE3EF5F4">
      <w:start w:val="1"/>
      <w:numFmt w:val="decimal"/>
      <w:lvlText w:val=""/>
      <w:lvlJc w:val="left"/>
      <w:pPr>
        <w:ind w:left="0" w:firstLine="0"/>
      </w:pPr>
    </w:lvl>
    <w:lvl w:ilvl="6" w:tplc="43568EF8">
      <w:start w:val="1"/>
      <w:numFmt w:val="decimal"/>
      <w:lvlText w:val=""/>
      <w:lvlJc w:val="left"/>
      <w:pPr>
        <w:ind w:left="0" w:firstLine="0"/>
      </w:pPr>
    </w:lvl>
    <w:lvl w:ilvl="7" w:tplc="5A32B008">
      <w:start w:val="1"/>
      <w:numFmt w:val="decimal"/>
      <w:lvlText w:val=""/>
      <w:lvlJc w:val="left"/>
      <w:pPr>
        <w:ind w:left="0" w:firstLine="0"/>
      </w:pPr>
    </w:lvl>
    <w:lvl w:ilvl="8" w:tplc="BFACE26C">
      <w:start w:val="1"/>
      <w:numFmt w:val="decimal"/>
      <w:lvlText w:val=""/>
      <w:lvlJc w:val="left"/>
      <w:pPr>
        <w:ind w:left="0" w:firstLine="0"/>
      </w:pPr>
    </w:lvl>
  </w:abstractNum>
  <w:abstractNum w:abstractNumId="11">
    <w:nsid w:val="2CAA1E32"/>
    <w:multiLevelType w:val="hybridMultilevel"/>
    <w:tmpl w:val="2806BC88"/>
    <w:lvl w:ilvl="0" w:tplc="5FA6CF8C">
      <w:start w:val="1"/>
      <w:numFmt w:val="bullet"/>
      <w:lvlText w:val=""/>
      <w:lvlJc w:val="left"/>
      <w:pPr>
        <w:ind w:left="960" w:hanging="360"/>
      </w:pPr>
      <w:rPr>
        <w:rFonts w:ascii="Symbol" w:hAnsi="Symbol" w:hint="default"/>
      </w:rPr>
    </w:lvl>
    <w:lvl w:ilvl="1" w:tplc="A394F3CA">
      <w:start w:val="1"/>
      <w:numFmt w:val="decimal"/>
      <w:lvlText w:val=""/>
      <w:lvlJc w:val="left"/>
      <w:pPr>
        <w:ind w:left="0" w:firstLine="0"/>
      </w:pPr>
    </w:lvl>
    <w:lvl w:ilvl="2" w:tplc="158A9F60">
      <w:start w:val="1"/>
      <w:numFmt w:val="decimal"/>
      <w:lvlText w:val=""/>
      <w:lvlJc w:val="left"/>
      <w:pPr>
        <w:ind w:left="0" w:firstLine="0"/>
      </w:pPr>
    </w:lvl>
    <w:lvl w:ilvl="3" w:tplc="A64C486A">
      <w:start w:val="1"/>
      <w:numFmt w:val="decimal"/>
      <w:lvlText w:val=""/>
      <w:lvlJc w:val="left"/>
      <w:pPr>
        <w:ind w:left="0" w:firstLine="0"/>
      </w:pPr>
    </w:lvl>
    <w:lvl w:ilvl="4" w:tplc="9A486374">
      <w:start w:val="1"/>
      <w:numFmt w:val="decimal"/>
      <w:lvlText w:val=""/>
      <w:lvlJc w:val="left"/>
      <w:pPr>
        <w:ind w:left="0" w:firstLine="0"/>
      </w:pPr>
    </w:lvl>
    <w:lvl w:ilvl="5" w:tplc="D9702052">
      <w:start w:val="1"/>
      <w:numFmt w:val="decimal"/>
      <w:lvlText w:val=""/>
      <w:lvlJc w:val="left"/>
      <w:pPr>
        <w:ind w:left="0" w:firstLine="0"/>
      </w:pPr>
    </w:lvl>
    <w:lvl w:ilvl="6" w:tplc="588ED4AE">
      <w:start w:val="1"/>
      <w:numFmt w:val="decimal"/>
      <w:lvlText w:val=""/>
      <w:lvlJc w:val="left"/>
      <w:pPr>
        <w:ind w:left="0" w:firstLine="0"/>
      </w:pPr>
    </w:lvl>
    <w:lvl w:ilvl="7" w:tplc="A04E65DA">
      <w:start w:val="1"/>
      <w:numFmt w:val="decimal"/>
      <w:lvlText w:val=""/>
      <w:lvlJc w:val="left"/>
      <w:pPr>
        <w:ind w:left="0" w:firstLine="0"/>
      </w:pPr>
    </w:lvl>
    <w:lvl w:ilvl="8" w:tplc="EFBEF968">
      <w:start w:val="1"/>
      <w:numFmt w:val="decimal"/>
      <w:lvlText w:val=""/>
      <w:lvlJc w:val="left"/>
      <w:pPr>
        <w:ind w:left="0" w:firstLine="0"/>
      </w:pPr>
    </w:lvl>
  </w:abstractNum>
  <w:abstractNum w:abstractNumId="12">
    <w:nsid w:val="31DD2E2A"/>
    <w:multiLevelType w:val="hybridMultilevel"/>
    <w:tmpl w:val="8CFE6C84"/>
    <w:lvl w:ilvl="0" w:tplc="9F5C06AC">
      <w:start w:val="1"/>
      <w:numFmt w:val="bullet"/>
      <w:lvlText w:val=""/>
      <w:lvlJc w:val="left"/>
      <w:pPr>
        <w:ind w:left="960" w:hanging="360"/>
      </w:pPr>
      <w:rPr>
        <w:rFonts w:ascii="Symbol" w:hAnsi="Symbol" w:hint="default"/>
      </w:rPr>
    </w:lvl>
    <w:lvl w:ilvl="1" w:tplc="75443A54">
      <w:start w:val="1"/>
      <w:numFmt w:val="decimal"/>
      <w:lvlText w:val=""/>
      <w:lvlJc w:val="left"/>
      <w:pPr>
        <w:ind w:left="0" w:firstLine="0"/>
      </w:pPr>
    </w:lvl>
    <w:lvl w:ilvl="2" w:tplc="0C0C9080">
      <w:start w:val="1"/>
      <w:numFmt w:val="decimal"/>
      <w:lvlText w:val=""/>
      <w:lvlJc w:val="left"/>
      <w:pPr>
        <w:ind w:left="0" w:firstLine="0"/>
      </w:pPr>
    </w:lvl>
    <w:lvl w:ilvl="3" w:tplc="109CB6CA">
      <w:start w:val="1"/>
      <w:numFmt w:val="decimal"/>
      <w:lvlText w:val=""/>
      <w:lvlJc w:val="left"/>
      <w:pPr>
        <w:ind w:left="0" w:firstLine="0"/>
      </w:pPr>
    </w:lvl>
    <w:lvl w:ilvl="4" w:tplc="DDD4C518">
      <w:start w:val="1"/>
      <w:numFmt w:val="decimal"/>
      <w:lvlText w:val=""/>
      <w:lvlJc w:val="left"/>
      <w:pPr>
        <w:ind w:left="0" w:firstLine="0"/>
      </w:pPr>
    </w:lvl>
    <w:lvl w:ilvl="5" w:tplc="D8FA92B2">
      <w:start w:val="1"/>
      <w:numFmt w:val="decimal"/>
      <w:lvlText w:val=""/>
      <w:lvlJc w:val="left"/>
      <w:pPr>
        <w:ind w:left="0" w:firstLine="0"/>
      </w:pPr>
    </w:lvl>
    <w:lvl w:ilvl="6" w:tplc="326EEC40">
      <w:start w:val="1"/>
      <w:numFmt w:val="decimal"/>
      <w:lvlText w:val=""/>
      <w:lvlJc w:val="left"/>
      <w:pPr>
        <w:ind w:left="0" w:firstLine="0"/>
      </w:pPr>
    </w:lvl>
    <w:lvl w:ilvl="7" w:tplc="0024B272">
      <w:start w:val="1"/>
      <w:numFmt w:val="decimal"/>
      <w:lvlText w:val=""/>
      <w:lvlJc w:val="left"/>
      <w:pPr>
        <w:ind w:left="0" w:firstLine="0"/>
      </w:pPr>
    </w:lvl>
    <w:lvl w:ilvl="8" w:tplc="4870723A">
      <w:start w:val="1"/>
      <w:numFmt w:val="decimal"/>
      <w:lvlText w:val=""/>
      <w:lvlJc w:val="left"/>
      <w:pPr>
        <w:ind w:left="0" w:firstLine="0"/>
      </w:pPr>
    </w:lvl>
  </w:abstractNum>
  <w:abstractNum w:abstractNumId="13">
    <w:nsid w:val="330876A5"/>
    <w:multiLevelType w:val="hybridMultilevel"/>
    <w:tmpl w:val="C02AC5BA"/>
    <w:lvl w:ilvl="0" w:tplc="2ABCE5DC">
      <w:start w:val="1"/>
      <w:numFmt w:val="decimal"/>
      <w:lvlText w:val="%1."/>
      <w:lvlJc w:val="left"/>
      <w:pPr>
        <w:ind w:left="720" w:hanging="360"/>
      </w:pPr>
      <w:rPr>
        <w:rFonts w:hint="default"/>
      </w:rPr>
    </w:lvl>
    <w:lvl w:ilvl="1" w:tplc="C20484B6">
      <w:start w:val="1"/>
      <w:numFmt w:val="lowerLetter"/>
      <w:lvlText w:val="%2."/>
      <w:lvlJc w:val="left"/>
      <w:pPr>
        <w:ind w:left="1440" w:hanging="360"/>
      </w:pPr>
    </w:lvl>
    <w:lvl w:ilvl="2" w:tplc="D58E32D2">
      <w:start w:val="1"/>
      <w:numFmt w:val="lowerRoman"/>
      <w:lvlText w:val="%3."/>
      <w:lvlJc w:val="right"/>
      <w:pPr>
        <w:ind w:left="2160" w:hanging="180"/>
      </w:pPr>
    </w:lvl>
    <w:lvl w:ilvl="3" w:tplc="FBAC914C">
      <w:start w:val="1"/>
      <w:numFmt w:val="decimal"/>
      <w:lvlText w:val="%4."/>
      <w:lvlJc w:val="left"/>
      <w:pPr>
        <w:ind w:left="2880" w:hanging="360"/>
      </w:pPr>
    </w:lvl>
    <w:lvl w:ilvl="4" w:tplc="91E212D0">
      <w:start w:val="1"/>
      <w:numFmt w:val="lowerLetter"/>
      <w:lvlText w:val="%5."/>
      <w:lvlJc w:val="left"/>
      <w:pPr>
        <w:ind w:left="3600" w:hanging="360"/>
      </w:pPr>
    </w:lvl>
    <w:lvl w:ilvl="5" w:tplc="FED82BD6">
      <w:start w:val="1"/>
      <w:numFmt w:val="lowerRoman"/>
      <w:lvlText w:val="%6."/>
      <w:lvlJc w:val="right"/>
      <w:pPr>
        <w:ind w:left="4320" w:hanging="180"/>
      </w:pPr>
    </w:lvl>
    <w:lvl w:ilvl="6" w:tplc="F76CAB4E">
      <w:start w:val="1"/>
      <w:numFmt w:val="decimal"/>
      <w:lvlText w:val="%7."/>
      <w:lvlJc w:val="left"/>
      <w:pPr>
        <w:ind w:left="5040" w:hanging="360"/>
      </w:pPr>
    </w:lvl>
    <w:lvl w:ilvl="7" w:tplc="72B894C8">
      <w:start w:val="1"/>
      <w:numFmt w:val="lowerLetter"/>
      <w:lvlText w:val="%8."/>
      <w:lvlJc w:val="left"/>
      <w:pPr>
        <w:ind w:left="5760" w:hanging="360"/>
      </w:pPr>
    </w:lvl>
    <w:lvl w:ilvl="8" w:tplc="4E0202B2">
      <w:start w:val="1"/>
      <w:numFmt w:val="lowerRoman"/>
      <w:lvlText w:val="%9."/>
      <w:lvlJc w:val="right"/>
      <w:pPr>
        <w:ind w:left="6480" w:hanging="180"/>
      </w:pPr>
    </w:lvl>
  </w:abstractNum>
  <w:abstractNum w:abstractNumId="14">
    <w:nsid w:val="380F5DA3"/>
    <w:multiLevelType w:val="hybridMultilevel"/>
    <w:tmpl w:val="F32455E0"/>
    <w:lvl w:ilvl="0" w:tplc="03CE7276">
      <w:start w:val="1"/>
      <w:numFmt w:val="decimal"/>
      <w:lvlText w:val="%1."/>
      <w:lvlJc w:val="left"/>
      <w:pPr>
        <w:ind w:left="960" w:hanging="360"/>
      </w:pPr>
    </w:lvl>
    <w:lvl w:ilvl="1" w:tplc="8026BA20">
      <w:start w:val="1"/>
      <w:numFmt w:val="decimal"/>
      <w:lvlText w:val=""/>
      <w:lvlJc w:val="left"/>
      <w:pPr>
        <w:ind w:left="0" w:firstLine="0"/>
      </w:pPr>
    </w:lvl>
    <w:lvl w:ilvl="2" w:tplc="DD92B2C2">
      <w:start w:val="1"/>
      <w:numFmt w:val="decimal"/>
      <w:lvlText w:val=""/>
      <w:lvlJc w:val="left"/>
      <w:pPr>
        <w:ind w:left="0" w:firstLine="0"/>
      </w:pPr>
    </w:lvl>
    <w:lvl w:ilvl="3" w:tplc="2DC44516">
      <w:start w:val="1"/>
      <w:numFmt w:val="decimal"/>
      <w:lvlText w:val=""/>
      <w:lvlJc w:val="left"/>
      <w:pPr>
        <w:ind w:left="0" w:firstLine="0"/>
      </w:pPr>
    </w:lvl>
    <w:lvl w:ilvl="4" w:tplc="A7D06618">
      <w:start w:val="1"/>
      <w:numFmt w:val="decimal"/>
      <w:lvlText w:val=""/>
      <w:lvlJc w:val="left"/>
      <w:pPr>
        <w:ind w:left="0" w:firstLine="0"/>
      </w:pPr>
    </w:lvl>
    <w:lvl w:ilvl="5" w:tplc="173CD830">
      <w:start w:val="1"/>
      <w:numFmt w:val="decimal"/>
      <w:lvlText w:val=""/>
      <w:lvlJc w:val="left"/>
      <w:pPr>
        <w:ind w:left="0" w:firstLine="0"/>
      </w:pPr>
    </w:lvl>
    <w:lvl w:ilvl="6" w:tplc="28349F54">
      <w:start w:val="1"/>
      <w:numFmt w:val="decimal"/>
      <w:lvlText w:val=""/>
      <w:lvlJc w:val="left"/>
      <w:pPr>
        <w:ind w:left="0" w:firstLine="0"/>
      </w:pPr>
    </w:lvl>
    <w:lvl w:ilvl="7" w:tplc="BFCEE3F6">
      <w:start w:val="1"/>
      <w:numFmt w:val="decimal"/>
      <w:lvlText w:val=""/>
      <w:lvlJc w:val="left"/>
      <w:pPr>
        <w:ind w:left="0" w:firstLine="0"/>
      </w:pPr>
    </w:lvl>
    <w:lvl w:ilvl="8" w:tplc="F376853E">
      <w:start w:val="1"/>
      <w:numFmt w:val="decimal"/>
      <w:lvlText w:val=""/>
      <w:lvlJc w:val="left"/>
      <w:pPr>
        <w:ind w:left="0" w:firstLine="0"/>
      </w:pPr>
    </w:lvl>
  </w:abstractNum>
  <w:abstractNum w:abstractNumId="15">
    <w:nsid w:val="46A861FE"/>
    <w:multiLevelType w:val="hybridMultilevel"/>
    <w:tmpl w:val="181A2754"/>
    <w:lvl w:ilvl="0" w:tplc="164EEC02">
      <w:start w:val="1"/>
      <w:numFmt w:val="bullet"/>
      <w:lvlText w:val=""/>
      <w:lvlJc w:val="left"/>
      <w:pPr>
        <w:ind w:left="960" w:hanging="360"/>
      </w:pPr>
      <w:rPr>
        <w:rFonts w:ascii="Symbol" w:hAnsi="Symbol" w:hint="default"/>
      </w:rPr>
    </w:lvl>
    <w:lvl w:ilvl="1" w:tplc="93D24BF8">
      <w:start w:val="1"/>
      <w:numFmt w:val="decimal"/>
      <w:lvlText w:val=""/>
      <w:lvlJc w:val="left"/>
      <w:pPr>
        <w:ind w:left="0" w:firstLine="0"/>
      </w:pPr>
    </w:lvl>
    <w:lvl w:ilvl="2" w:tplc="BE763FD4">
      <w:start w:val="1"/>
      <w:numFmt w:val="decimal"/>
      <w:lvlText w:val=""/>
      <w:lvlJc w:val="left"/>
      <w:pPr>
        <w:ind w:left="0" w:firstLine="0"/>
      </w:pPr>
    </w:lvl>
    <w:lvl w:ilvl="3" w:tplc="22D2596A">
      <w:start w:val="1"/>
      <w:numFmt w:val="decimal"/>
      <w:lvlText w:val=""/>
      <w:lvlJc w:val="left"/>
      <w:pPr>
        <w:ind w:left="0" w:firstLine="0"/>
      </w:pPr>
    </w:lvl>
    <w:lvl w:ilvl="4" w:tplc="A816FD28">
      <w:start w:val="1"/>
      <w:numFmt w:val="decimal"/>
      <w:lvlText w:val=""/>
      <w:lvlJc w:val="left"/>
      <w:pPr>
        <w:ind w:left="0" w:firstLine="0"/>
      </w:pPr>
    </w:lvl>
    <w:lvl w:ilvl="5" w:tplc="70107612">
      <w:start w:val="1"/>
      <w:numFmt w:val="decimal"/>
      <w:lvlText w:val=""/>
      <w:lvlJc w:val="left"/>
      <w:pPr>
        <w:ind w:left="0" w:firstLine="0"/>
      </w:pPr>
    </w:lvl>
    <w:lvl w:ilvl="6" w:tplc="F1D29534">
      <w:start w:val="1"/>
      <w:numFmt w:val="decimal"/>
      <w:lvlText w:val=""/>
      <w:lvlJc w:val="left"/>
      <w:pPr>
        <w:ind w:left="0" w:firstLine="0"/>
      </w:pPr>
    </w:lvl>
    <w:lvl w:ilvl="7" w:tplc="5330EBB0">
      <w:start w:val="1"/>
      <w:numFmt w:val="decimal"/>
      <w:lvlText w:val=""/>
      <w:lvlJc w:val="left"/>
      <w:pPr>
        <w:ind w:left="0" w:firstLine="0"/>
      </w:pPr>
    </w:lvl>
    <w:lvl w:ilvl="8" w:tplc="4F2CA128">
      <w:start w:val="1"/>
      <w:numFmt w:val="decimal"/>
      <w:lvlText w:val=""/>
      <w:lvlJc w:val="left"/>
      <w:pPr>
        <w:ind w:left="0" w:firstLine="0"/>
      </w:pPr>
    </w:lvl>
  </w:abstractNum>
  <w:abstractNum w:abstractNumId="16">
    <w:nsid w:val="48B3302A"/>
    <w:multiLevelType w:val="hybridMultilevel"/>
    <w:tmpl w:val="EC6C6C92"/>
    <w:lvl w:ilvl="0" w:tplc="BA0E649A">
      <w:start w:val="1"/>
      <w:numFmt w:val="decimal"/>
      <w:lvlText w:val="%1."/>
      <w:lvlJc w:val="left"/>
      <w:pPr>
        <w:ind w:left="720" w:hanging="360"/>
      </w:pPr>
      <w:rPr>
        <w:rFonts w:hint="default"/>
      </w:rPr>
    </w:lvl>
    <w:lvl w:ilvl="1" w:tplc="072C6508">
      <w:start w:val="1"/>
      <w:numFmt w:val="lowerLetter"/>
      <w:lvlText w:val="%2."/>
      <w:lvlJc w:val="left"/>
      <w:pPr>
        <w:ind w:left="1440" w:hanging="360"/>
      </w:pPr>
    </w:lvl>
    <w:lvl w:ilvl="2" w:tplc="81A8820E">
      <w:start w:val="1"/>
      <w:numFmt w:val="lowerRoman"/>
      <w:lvlText w:val="%3."/>
      <w:lvlJc w:val="right"/>
      <w:pPr>
        <w:ind w:left="2160" w:hanging="180"/>
      </w:pPr>
    </w:lvl>
    <w:lvl w:ilvl="3" w:tplc="DD92B7AC">
      <w:start w:val="1"/>
      <w:numFmt w:val="decimal"/>
      <w:lvlText w:val="%4."/>
      <w:lvlJc w:val="left"/>
      <w:pPr>
        <w:ind w:left="2880" w:hanging="360"/>
      </w:pPr>
    </w:lvl>
    <w:lvl w:ilvl="4" w:tplc="F790101C">
      <w:start w:val="1"/>
      <w:numFmt w:val="lowerLetter"/>
      <w:lvlText w:val="%5."/>
      <w:lvlJc w:val="left"/>
      <w:pPr>
        <w:ind w:left="3600" w:hanging="360"/>
      </w:pPr>
    </w:lvl>
    <w:lvl w:ilvl="5" w:tplc="8230ECC6">
      <w:start w:val="1"/>
      <w:numFmt w:val="lowerRoman"/>
      <w:lvlText w:val="%6."/>
      <w:lvlJc w:val="right"/>
      <w:pPr>
        <w:ind w:left="4320" w:hanging="180"/>
      </w:pPr>
    </w:lvl>
    <w:lvl w:ilvl="6" w:tplc="267CB2B8">
      <w:start w:val="1"/>
      <w:numFmt w:val="decimal"/>
      <w:lvlText w:val="%7."/>
      <w:lvlJc w:val="left"/>
      <w:pPr>
        <w:ind w:left="5040" w:hanging="360"/>
      </w:pPr>
    </w:lvl>
    <w:lvl w:ilvl="7" w:tplc="C3C62182">
      <w:start w:val="1"/>
      <w:numFmt w:val="lowerLetter"/>
      <w:lvlText w:val="%8."/>
      <w:lvlJc w:val="left"/>
      <w:pPr>
        <w:ind w:left="5760" w:hanging="360"/>
      </w:pPr>
    </w:lvl>
    <w:lvl w:ilvl="8" w:tplc="D3EA63A0">
      <w:start w:val="1"/>
      <w:numFmt w:val="lowerRoman"/>
      <w:lvlText w:val="%9."/>
      <w:lvlJc w:val="right"/>
      <w:pPr>
        <w:ind w:left="6480" w:hanging="180"/>
      </w:pPr>
    </w:lvl>
  </w:abstractNum>
  <w:abstractNum w:abstractNumId="17">
    <w:nsid w:val="4962028A"/>
    <w:multiLevelType w:val="hybridMultilevel"/>
    <w:tmpl w:val="232CC25E"/>
    <w:lvl w:ilvl="0" w:tplc="122A2B06">
      <w:start w:val="1"/>
      <w:numFmt w:val="bullet"/>
      <w:lvlText w:val=""/>
      <w:lvlJc w:val="left"/>
      <w:pPr>
        <w:ind w:left="960" w:hanging="360"/>
      </w:pPr>
      <w:rPr>
        <w:rFonts w:ascii="Symbol" w:hAnsi="Symbol" w:hint="default"/>
      </w:rPr>
    </w:lvl>
    <w:lvl w:ilvl="1" w:tplc="D0AE599C">
      <w:start w:val="1"/>
      <w:numFmt w:val="decimal"/>
      <w:lvlText w:val=""/>
      <w:lvlJc w:val="left"/>
      <w:pPr>
        <w:ind w:left="0" w:firstLine="0"/>
      </w:pPr>
    </w:lvl>
    <w:lvl w:ilvl="2" w:tplc="2D06A34C">
      <w:start w:val="1"/>
      <w:numFmt w:val="decimal"/>
      <w:lvlText w:val=""/>
      <w:lvlJc w:val="left"/>
      <w:pPr>
        <w:ind w:left="0" w:firstLine="0"/>
      </w:pPr>
    </w:lvl>
    <w:lvl w:ilvl="3" w:tplc="3F2A8BEC">
      <w:start w:val="1"/>
      <w:numFmt w:val="decimal"/>
      <w:lvlText w:val=""/>
      <w:lvlJc w:val="left"/>
      <w:pPr>
        <w:ind w:left="0" w:firstLine="0"/>
      </w:pPr>
    </w:lvl>
    <w:lvl w:ilvl="4" w:tplc="4A88D33C">
      <w:start w:val="1"/>
      <w:numFmt w:val="decimal"/>
      <w:lvlText w:val=""/>
      <w:lvlJc w:val="left"/>
      <w:pPr>
        <w:ind w:left="0" w:firstLine="0"/>
      </w:pPr>
    </w:lvl>
    <w:lvl w:ilvl="5" w:tplc="1C020298">
      <w:start w:val="1"/>
      <w:numFmt w:val="decimal"/>
      <w:lvlText w:val=""/>
      <w:lvlJc w:val="left"/>
      <w:pPr>
        <w:ind w:left="0" w:firstLine="0"/>
      </w:pPr>
    </w:lvl>
    <w:lvl w:ilvl="6" w:tplc="FD02EC32">
      <w:start w:val="1"/>
      <w:numFmt w:val="decimal"/>
      <w:lvlText w:val=""/>
      <w:lvlJc w:val="left"/>
      <w:pPr>
        <w:ind w:left="0" w:firstLine="0"/>
      </w:pPr>
    </w:lvl>
    <w:lvl w:ilvl="7" w:tplc="CE0069BC">
      <w:start w:val="1"/>
      <w:numFmt w:val="decimal"/>
      <w:lvlText w:val=""/>
      <w:lvlJc w:val="left"/>
      <w:pPr>
        <w:ind w:left="0" w:firstLine="0"/>
      </w:pPr>
    </w:lvl>
    <w:lvl w:ilvl="8" w:tplc="C2142196">
      <w:start w:val="1"/>
      <w:numFmt w:val="decimal"/>
      <w:lvlText w:val=""/>
      <w:lvlJc w:val="left"/>
      <w:pPr>
        <w:ind w:left="0" w:firstLine="0"/>
      </w:pPr>
    </w:lvl>
  </w:abstractNum>
  <w:abstractNum w:abstractNumId="18">
    <w:nsid w:val="4E485E8A"/>
    <w:multiLevelType w:val="hybridMultilevel"/>
    <w:tmpl w:val="3BE8A360"/>
    <w:lvl w:ilvl="0" w:tplc="1A1C012A">
      <w:start w:val="1"/>
      <w:numFmt w:val="bullet"/>
      <w:lvlText w:val=""/>
      <w:lvlJc w:val="left"/>
      <w:pPr>
        <w:ind w:left="960" w:hanging="360"/>
      </w:pPr>
      <w:rPr>
        <w:rFonts w:ascii="Symbol" w:hAnsi="Symbol" w:hint="default"/>
      </w:rPr>
    </w:lvl>
    <w:lvl w:ilvl="1" w:tplc="0622833C">
      <w:start w:val="1"/>
      <w:numFmt w:val="decimal"/>
      <w:lvlText w:val=""/>
      <w:lvlJc w:val="left"/>
      <w:pPr>
        <w:ind w:left="0" w:firstLine="0"/>
      </w:pPr>
    </w:lvl>
    <w:lvl w:ilvl="2" w:tplc="115448FA">
      <w:start w:val="1"/>
      <w:numFmt w:val="decimal"/>
      <w:lvlText w:val=""/>
      <w:lvlJc w:val="left"/>
      <w:pPr>
        <w:ind w:left="0" w:firstLine="0"/>
      </w:pPr>
    </w:lvl>
    <w:lvl w:ilvl="3" w:tplc="F7A2CB5C">
      <w:start w:val="1"/>
      <w:numFmt w:val="decimal"/>
      <w:lvlText w:val=""/>
      <w:lvlJc w:val="left"/>
      <w:pPr>
        <w:ind w:left="0" w:firstLine="0"/>
      </w:pPr>
    </w:lvl>
    <w:lvl w:ilvl="4" w:tplc="10F83DEA">
      <w:start w:val="1"/>
      <w:numFmt w:val="decimal"/>
      <w:lvlText w:val=""/>
      <w:lvlJc w:val="left"/>
      <w:pPr>
        <w:ind w:left="0" w:firstLine="0"/>
      </w:pPr>
    </w:lvl>
    <w:lvl w:ilvl="5" w:tplc="B3484AB0">
      <w:start w:val="1"/>
      <w:numFmt w:val="decimal"/>
      <w:lvlText w:val=""/>
      <w:lvlJc w:val="left"/>
      <w:pPr>
        <w:ind w:left="0" w:firstLine="0"/>
      </w:pPr>
    </w:lvl>
    <w:lvl w:ilvl="6" w:tplc="B0AA1E52">
      <w:start w:val="1"/>
      <w:numFmt w:val="decimal"/>
      <w:lvlText w:val=""/>
      <w:lvlJc w:val="left"/>
      <w:pPr>
        <w:ind w:left="0" w:firstLine="0"/>
      </w:pPr>
    </w:lvl>
    <w:lvl w:ilvl="7" w:tplc="7960BD06">
      <w:start w:val="1"/>
      <w:numFmt w:val="decimal"/>
      <w:lvlText w:val=""/>
      <w:lvlJc w:val="left"/>
      <w:pPr>
        <w:ind w:left="0" w:firstLine="0"/>
      </w:pPr>
    </w:lvl>
    <w:lvl w:ilvl="8" w:tplc="1F346BFA">
      <w:start w:val="1"/>
      <w:numFmt w:val="decimal"/>
      <w:lvlText w:val=""/>
      <w:lvlJc w:val="left"/>
      <w:pPr>
        <w:ind w:left="0" w:firstLine="0"/>
      </w:pPr>
    </w:lvl>
  </w:abstractNum>
  <w:abstractNum w:abstractNumId="19">
    <w:nsid w:val="5391372A"/>
    <w:multiLevelType w:val="hybridMultilevel"/>
    <w:tmpl w:val="1D70C588"/>
    <w:lvl w:ilvl="0" w:tplc="64381CC0">
      <w:start w:val="1"/>
      <w:numFmt w:val="decimal"/>
      <w:lvlText w:val="%1."/>
      <w:lvlJc w:val="left"/>
      <w:pPr>
        <w:ind w:left="1212" w:hanging="360"/>
      </w:pPr>
      <w:rPr>
        <w:sz w:val="28"/>
      </w:rPr>
    </w:lvl>
    <w:lvl w:ilvl="1" w:tplc="6460322E">
      <w:start w:val="1"/>
      <w:numFmt w:val="lowerLetter"/>
      <w:lvlText w:val="%2."/>
      <w:lvlJc w:val="left"/>
      <w:pPr>
        <w:ind w:left="1932" w:hanging="360"/>
      </w:pPr>
    </w:lvl>
    <w:lvl w:ilvl="2" w:tplc="6CBAAF86">
      <w:start w:val="1"/>
      <w:numFmt w:val="lowerRoman"/>
      <w:lvlText w:val="%3."/>
      <w:lvlJc w:val="right"/>
      <w:pPr>
        <w:ind w:left="2652" w:hanging="180"/>
      </w:pPr>
    </w:lvl>
    <w:lvl w:ilvl="3" w:tplc="222C66CE">
      <w:start w:val="1"/>
      <w:numFmt w:val="decimal"/>
      <w:lvlText w:val="%4."/>
      <w:lvlJc w:val="left"/>
      <w:pPr>
        <w:ind w:left="3372" w:hanging="360"/>
      </w:pPr>
    </w:lvl>
    <w:lvl w:ilvl="4" w:tplc="767874D4">
      <w:start w:val="1"/>
      <w:numFmt w:val="lowerLetter"/>
      <w:lvlText w:val="%5."/>
      <w:lvlJc w:val="left"/>
      <w:pPr>
        <w:ind w:left="4092" w:hanging="360"/>
      </w:pPr>
    </w:lvl>
    <w:lvl w:ilvl="5" w:tplc="6B84042A">
      <w:start w:val="1"/>
      <w:numFmt w:val="lowerRoman"/>
      <w:lvlText w:val="%6."/>
      <w:lvlJc w:val="right"/>
      <w:pPr>
        <w:ind w:left="4812" w:hanging="180"/>
      </w:pPr>
    </w:lvl>
    <w:lvl w:ilvl="6" w:tplc="402425D4">
      <w:start w:val="1"/>
      <w:numFmt w:val="decimal"/>
      <w:lvlText w:val="%7."/>
      <w:lvlJc w:val="left"/>
      <w:pPr>
        <w:ind w:left="5532" w:hanging="360"/>
      </w:pPr>
    </w:lvl>
    <w:lvl w:ilvl="7" w:tplc="7BF4A2B6">
      <w:start w:val="1"/>
      <w:numFmt w:val="lowerLetter"/>
      <w:lvlText w:val="%8."/>
      <w:lvlJc w:val="left"/>
      <w:pPr>
        <w:ind w:left="6252" w:hanging="360"/>
      </w:pPr>
    </w:lvl>
    <w:lvl w:ilvl="8" w:tplc="9A02D564">
      <w:start w:val="1"/>
      <w:numFmt w:val="lowerRoman"/>
      <w:lvlText w:val="%9."/>
      <w:lvlJc w:val="right"/>
      <w:pPr>
        <w:ind w:left="6972" w:hanging="180"/>
      </w:pPr>
    </w:lvl>
  </w:abstractNum>
  <w:abstractNum w:abstractNumId="20">
    <w:nsid w:val="53BE754D"/>
    <w:multiLevelType w:val="hybridMultilevel"/>
    <w:tmpl w:val="CFAEC660"/>
    <w:lvl w:ilvl="0" w:tplc="E8F47FC0">
      <w:start w:val="1"/>
      <w:numFmt w:val="bullet"/>
      <w:lvlText w:val=""/>
      <w:lvlJc w:val="left"/>
      <w:pPr>
        <w:ind w:left="960" w:hanging="360"/>
      </w:pPr>
      <w:rPr>
        <w:rFonts w:ascii="Symbol" w:hAnsi="Symbol" w:hint="default"/>
      </w:rPr>
    </w:lvl>
    <w:lvl w:ilvl="1" w:tplc="91085142">
      <w:start w:val="1"/>
      <w:numFmt w:val="decimal"/>
      <w:lvlText w:val=""/>
      <w:lvlJc w:val="left"/>
      <w:pPr>
        <w:ind w:left="0" w:firstLine="0"/>
      </w:pPr>
    </w:lvl>
    <w:lvl w:ilvl="2" w:tplc="B5C008C2">
      <w:start w:val="1"/>
      <w:numFmt w:val="decimal"/>
      <w:lvlText w:val=""/>
      <w:lvlJc w:val="left"/>
      <w:pPr>
        <w:ind w:left="0" w:firstLine="0"/>
      </w:pPr>
    </w:lvl>
    <w:lvl w:ilvl="3" w:tplc="484E2FB4">
      <w:start w:val="1"/>
      <w:numFmt w:val="decimal"/>
      <w:lvlText w:val=""/>
      <w:lvlJc w:val="left"/>
      <w:pPr>
        <w:ind w:left="0" w:firstLine="0"/>
      </w:pPr>
    </w:lvl>
    <w:lvl w:ilvl="4" w:tplc="56F43D78">
      <w:start w:val="1"/>
      <w:numFmt w:val="decimal"/>
      <w:lvlText w:val=""/>
      <w:lvlJc w:val="left"/>
      <w:pPr>
        <w:ind w:left="0" w:firstLine="0"/>
      </w:pPr>
    </w:lvl>
    <w:lvl w:ilvl="5" w:tplc="A3F45508">
      <w:start w:val="1"/>
      <w:numFmt w:val="decimal"/>
      <w:lvlText w:val=""/>
      <w:lvlJc w:val="left"/>
      <w:pPr>
        <w:ind w:left="0" w:firstLine="0"/>
      </w:pPr>
    </w:lvl>
    <w:lvl w:ilvl="6" w:tplc="82DCC142">
      <w:start w:val="1"/>
      <w:numFmt w:val="decimal"/>
      <w:lvlText w:val=""/>
      <w:lvlJc w:val="left"/>
      <w:pPr>
        <w:ind w:left="0" w:firstLine="0"/>
      </w:pPr>
    </w:lvl>
    <w:lvl w:ilvl="7" w:tplc="86ACDAD2">
      <w:start w:val="1"/>
      <w:numFmt w:val="decimal"/>
      <w:lvlText w:val=""/>
      <w:lvlJc w:val="left"/>
      <w:pPr>
        <w:ind w:left="0" w:firstLine="0"/>
      </w:pPr>
    </w:lvl>
    <w:lvl w:ilvl="8" w:tplc="46FEF83C">
      <w:start w:val="1"/>
      <w:numFmt w:val="decimal"/>
      <w:lvlText w:val=""/>
      <w:lvlJc w:val="left"/>
      <w:pPr>
        <w:ind w:left="0" w:firstLine="0"/>
      </w:pPr>
    </w:lvl>
  </w:abstractNum>
  <w:abstractNum w:abstractNumId="21">
    <w:nsid w:val="53EC3AB9"/>
    <w:multiLevelType w:val="hybridMultilevel"/>
    <w:tmpl w:val="1FAA083C"/>
    <w:lvl w:ilvl="0" w:tplc="67C0CD22">
      <w:start w:val="1"/>
      <w:numFmt w:val="bullet"/>
      <w:lvlText w:val=""/>
      <w:lvlJc w:val="left"/>
      <w:pPr>
        <w:ind w:left="960" w:hanging="360"/>
      </w:pPr>
      <w:rPr>
        <w:rFonts w:ascii="Symbol" w:hAnsi="Symbol" w:hint="default"/>
      </w:rPr>
    </w:lvl>
    <w:lvl w:ilvl="1" w:tplc="140C7906">
      <w:start w:val="1"/>
      <w:numFmt w:val="decimal"/>
      <w:lvlText w:val=""/>
      <w:lvlJc w:val="left"/>
      <w:pPr>
        <w:ind w:left="0" w:firstLine="0"/>
      </w:pPr>
    </w:lvl>
    <w:lvl w:ilvl="2" w:tplc="599299C8">
      <w:start w:val="1"/>
      <w:numFmt w:val="decimal"/>
      <w:lvlText w:val=""/>
      <w:lvlJc w:val="left"/>
      <w:pPr>
        <w:ind w:left="0" w:firstLine="0"/>
      </w:pPr>
    </w:lvl>
    <w:lvl w:ilvl="3" w:tplc="0328925C">
      <w:start w:val="1"/>
      <w:numFmt w:val="decimal"/>
      <w:lvlText w:val=""/>
      <w:lvlJc w:val="left"/>
      <w:pPr>
        <w:ind w:left="0" w:firstLine="0"/>
      </w:pPr>
    </w:lvl>
    <w:lvl w:ilvl="4" w:tplc="652E0E34">
      <w:start w:val="1"/>
      <w:numFmt w:val="decimal"/>
      <w:lvlText w:val=""/>
      <w:lvlJc w:val="left"/>
      <w:pPr>
        <w:ind w:left="0" w:firstLine="0"/>
      </w:pPr>
    </w:lvl>
    <w:lvl w:ilvl="5" w:tplc="236E7864">
      <w:start w:val="1"/>
      <w:numFmt w:val="decimal"/>
      <w:lvlText w:val=""/>
      <w:lvlJc w:val="left"/>
      <w:pPr>
        <w:ind w:left="0" w:firstLine="0"/>
      </w:pPr>
    </w:lvl>
    <w:lvl w:ilvl="6" w:tplc="15E09968">
      <w:start w:val="1"/>
      <w:numFmt w:val="decimal"/>
      <w:lvlText w:val=""/>
      <w:lvlJc w:val="left"/>
      <w:pPr>
        <w:ind w:left="0" w:firstLine="0"/>
      </w:pPr>
    </w:lvl>
    <w:lvl w:ilvl="7" w:tplc="A0322CDC">
      <w:start w:val="1"/>
      <w:numFmt w:val="decimal"/>
      <w:lvlText w:val=""/>
      <w:lvlJc w:val="left"/>
      <w:pPr>
        <w:ind w:left="0" w:firstLine="0"/>
      </w:pPr>
    </w:lvl>
    <w:lvl w:ilvl="8" w:tplc="82884180">
      <w:start w:val="1"/>
      <w:numFmt w:val="decimal"/>
      <w:lvlText w:val=""/>
      <w:lvlJc w:val="left"/>
      <w:pPr>
        <w:ind w:left="0" w:firstLine="0"/>
      </w:pPr>
    </w:lvl>
  </w:abstractNum>
  <w:abstractNum w:abstractNumId="22">
    <w:nsid w:val="557F30D1"/>
    <w:multiLevelType w:val="hybridMultilevel"/>
    <w:tmpl w:val="0360E6CC"/>
    <w:lvl w:ilvl="0" w:tplc="BDD2A206">
      <w:start w:val="1"/>
      <w:numFmt w:val="bullet"/>
      <w:lvlText w:val=""/>
      <w:lvlJc w:val="left"/>
      <w:pPr>
        <w:ind w:left="960" w:hanging="360"/>
      </w:pPr>
      <w:rPr>
        <w:rFonts w:ascii="Symbol" w:hAnsi="Symbol" w:hint="default"/>
      </w:rPr>
    </w:lvl>
    <w:lvl w:ilvl="1" w:tplc="694AB29A">
      <w:start w:val="1"/>
      <w:numFmt w:val="decimal"/>
      <w:lvlText w:val=""/>
      <w:lvlJc w:val="left"/>
      <w:pPr>
        <w:ind w:left="0" w:firstLine="0"/>
      </w:pPr>
    </w:lvl>
    <w:lvl w:ilvl="2" w:tplc="732CE550">
      <w:start w:val="1"/>
      <w:numFmt w:val="decimal"/>
      <w:lvlText w:val=""/>
      <w:lvlJc w:val="left"/>
      <w:pPr>
        <w:ind w:left="0" w:firstLine="0"/>
      </w:pPr>
    </w:lvl>
    <w:lvl w:ilvl="3" w:tplc="B3BCCF30">
      <w:start w:val="1"/>
      <w:numFmt w:val="decimal"/>
      <w:lvlText w:val=""/>
      <w:lvlJc w:val="left"/>
      <w:pPr>
        <w:ind w:left="0" w:firstLine="0"/>
      </w:pPr>
    </w:lvl>
    <w:lvl w:ilvl="4" w:tplc="08AE6294">
      <w:start w:val="1"/>
      <w:numFmt w:val="decimal"/>
      <w:lvlText w:val=""/>
      <w:lvlJc w:val="left"/>
      <w:pPr>
        <w:ind w:left="0" w:firstLine="0"/>
      </w:pPr>
    </w:lvl>
    <w:lvl w:ilvl="5" w:tplc="27E02F30">
      <w:start w:val="1"/>
      <w:numFmt w:val="decimal"/>
      <w:lvlText w:val=""/>
      <w:lvlJc w:val="left"/>
      <w:pPr>
        <w:ind w:left="0" w:firstLine="0"/>
      </w:pPr>
    </w:lvl>
    <w:lvl w:ilvl="6" w:tplc="9CB2E5D2">
      <w:start w:val="1"/>
      <w:numFmt w:val="decimal"/>
      <w:lvlText w:val=""/>
      <w:lvlJc w:val="left"/>
      <w:pPr>
        <w:ind w:left="0" w:firstLine="0"/>
      </w:pPr>
    </w:lvl>
    <w:lvl w:ilvl="7" w:tplc="3D984AFA">
      <w:start w:val="1"/>
      <w:numFmt w:val="decimal"/>
      <w:lvlText w:val=""/>
      <w:lvlJc w:val="left"/>
      <w:pPr>
        <w:ind w:left="0" w:firstLine="0"/>
      </w:pPr>
    </w:lvl>
    <w:lvl w:ilvl="8" w:tplc="E432143C">
      <w:start w:val="1"/>
      <w:numFmt w:val="decimal"/>
      <w:lvlText w:val=""/>
      <w:lvlJc w:val="left"/>
      <w:pPr>
        <w:ind w:left="0" w:firstLine="0"/>
      </w:pPr>
    </w:lvl>
  </w:abstractNum>
  <w:abstractNum w:abstractNumId="23">
    <w:nsid w:val="58D76FA7"/>
    <w:multiLevelType w:val="multilevel"/>
    <w:tmpl w:val="26F02FC2"/>
    <w:lvl w:ilvl="0">
      <w:start w:val="1"/>
      <w:numFmt w:val="decimal"/>
      <w:lvlText w:val="%1."/>
      <w:lvlJc w:val="left"/>
      <w:pPr>
        <w:ind w:left="154" w:hanging="377"/>
      </w:pPr>
      <w:rPr>
        <w:rFonts w:ascii="Tahoma" w:eastAsia="Tahoma" w:hAnsi="Tahoma" w:cs="Tahoma" w:hint="default"/>
        <w:b/>
        <w:bCs/>
        <w:i w:val="0"/>
        <w:iCs w:val="0"/>
        <w:sz w:val="24"/>
        <w:szCs w:val="24"/>
        <w:lang w:val="ru-RU" w:eastAsia="en-US" w:bidi="ar-SA"/>
      </w:rPr>
    </w:lvl>
    <w:lvl w:ilvl="1">
      <w:start w:val="1"/>
      <w:numFmt w:val="decimal"/>
      <w:lvlText w:val="%2."/>
      <w:lvlJc w:val="left"/>
      <w:pPr>
        <w:ind w:left="241" w:hanging="600"/>
      </w:pPr>
      <w:rPr>
        <w:spacing w:val="0"/>
        <w:lang w:val="ru-RU" w:eastAsia="en-US" w:bidi="ar-SA"/>
      </w:rPr>
    </w:lvl>
    <w:lvl w:ilvl="2">
      <w:start w:val="1"/>
      <w:numFmt w:val="decimal"/>
      <w:lvlText w:val="%2.%3."/>
      <w:lvlJc w:val="left"/>
      <w:pPr>
        <w:ind w:left="827" w:hanging="708"/>
      </w:pPr>
      <w:rPr>
        <w:spacing w:val="-2"/>
        <w:lang w:val="ru-RU" w:eastAsia="en-US" w:bidi="ar-SA"/>
      </w:rPr>
    </w:lvl>
    <w:lvl w:ilvl="3">
      <w:start w:val="1"/>
      <w:numFmt w:val="decimal"/>
      <w:lvlText w:val="%2.%3.%4."/>
      <w:lvlJc w:val="left"/>
      <w:pPr>
        <w:ind w:left="1657" w:hanging="708"/>
      </w:pPr>
      <w:rPr>
        <w:rFonts w:ascii="Arial Narrow" w:eastAsia="Arial Narrow" w:hAnsi="Arial Narrow" w:cs="Arial Narrow" w:hint="default"/>
        <w:b/>
        <w:bCs/>
        <w:i w:val="0"/>
        <w:iCs w:val="0"/>
        <w:spacing w:val="-2"/>
        <w:sz w:val="28"/>
        <w:szCs w:val="28"/>
        <w:lang w:val="ru-RU" w:eastAsia="en-US" w:bidi="ar-SA"/>
      </w:rPr>
    </w:lvl>
    <w:lvl w:ilvl="4">
      <w:start w:val="1"/>
      <w:numFmt w:val="bullet"/>
      <w:lvlText w:val="•"/>
      <w:lvlJc w:val="left"/>
      <w:pPr>
        <w:ind w:left="241" w:hanging="708"/>
      </w:pPr>
      <w:rPr>
        <w:rFonts w:ascii="Tahoma" w:eastAsia="Tahoma" w:hAnsi="Tahoma" w:cs="Tahoma" w:hint="default"/>
        <w:b w:val="0"/>
        <w:bCs w:val="0"/>
        <w:i w:val="0"/>
        <w:iCs w:val="0"/>
        <w:sz w:val="24"/>
        <w:szCs w:val="24"/>
        <w:lang w:val="ru-RU" w:eastAsia="en-US" w:bidi="ar-SA"/>
      </w:rPr>
    </w:lvl>
    <w:lvl w:ilvl="5">
      <w:start w:val="1"/>
      <w:numFmt w:val="bullet"/>
      <w:lvlText w:val="•"/>
      <w:lvlJc w:val="left"/>
      <w:pPr>
        <w:ind w:left="4025" w:hanging="708"/>
      </w:pPr>
      <w:rPr>
        <w:lang w:val="ru-RU" w:eastAsia="en-US" w:bidi="ar-SA"/>
      </w:rPr>
    </w:lvl>
    <w:lvl w:ilvl="6">
      <w:start w:val="1"/>
      <w:numFmt w:val="bullet"/>
      <w:lvlText w:val="•"/>
      <w:lvlJc w:val="left"/>
      <w:pPr>
        <w:ind w:left="5208" w:hanging="708"/>
      </w:pPr>
      <w:rPr>
        <w:lang w:val="ru-RU" w:eastAsia="en-US" w:bidi="ar-SA"/>
      </w:rPr>
    </w:lvl>
    <w:lvl w:ilvl="7">
      <w:start w:val="1"/>
      <w:numFmt w:val="bullet"/>
      <w:lvlText w:val="•"/>
      <w:lvlJc w:val="left"/>
      <w:pPr>
        <w:ind w:left="6390" w:hanging="708"/>
      </w:pPr>
      <w:rPr>
        <w:lang w:val="ru-RU" w:eastAsia="en-US" w:bidi="ar-SA"/>
      </w:rPr>
    </w:lvl>
    <w:lvl w:ilvl="8">
      <w:start w:val="1"/>
      <w:numFmt w:val="bullet"/>
      <w:lvlText w:val="•"/>
      <w:lvlJc w:val="left"/>
      <w:pPr>
        <w:ind w:left="7573" w:hanging="708"/>
      </w:pPr>
      <w:rPr>
        <w:lang w:val="ru-RU" w:eastAsia="en-US" w:bidi="ar-SA"/>
      </w:rPr>
    </w:lvl>
  </w:abstractNum>
  <w:abstractNum w:abstractNumId="24">
    <w:nsid w:val="596B147A"/>
    <w:multiLevelType w:val="hybridMultilevel"/>
    <w:tmpl w:val="96E2EDCC"/>
    <w:lvl w:ilvl="0" w:tplc="3E280D52">
      <w:start w:val="1"/>
      <w:numFmt w:val="bullet"/>
      <w:lvlText w:val=""/>
      <w:lvlJc w:val="left"/>
      <w:pPr>
        <w:ind w:left="960" w:hanging="360"/>
      </w:pPr>
      <w:rPr>
        <w:rFonts w:ascii="Symbol" w:hAnsi="Symbol" w:hint="default"/>
      </w:rPr>
    </w:lvl>
    <w:lvl w:ilvl="1" w:tplc="791475E4">
      <w:start w:val="1"/>
      <w:numFmt w:val="decimal"/>
      <w:lvlText w:val=""/>
      <w:lvlJc w:val="left"/>
      <w:pPr>
        <w:ind w:left="0" w:firstLine="0"/>
      </w:pPr>
    </w:lvl>
    <w:lvl w:ilvl="2" w:tplc="0928C8EC">
      <w:start w:val="1"/>
      <w:numFmt w:val="decimal"/>
      <w:lvlText w:val=""/>
      <w:lvlJc w:val="left"/>
      <w:pPr>
        <w:ind w:left="0" w:firstLine="0"/>
      </w:pPr>
    </w:lvl>
    <w:lvl w:ilvl="3" w:tplc="C0AC42B2">
      <w:start w:val="1"/>
      <w:numFmt w:val="decimal"/>
      <w:lvlText w:val=""/>
      <w:lvlJc w:val="left"/>
      <w:pPr>
        <w:ind w:left="0" w:firstLine="0"/>
      </w:pPr>
    </w:lvl>
    <w:lvl w:ilvl="4" w:tplc="F95850C6">
      <w:start w:val="1"/>
      <w:numFmt w:val="decimal"/>
      <w:lvlText w:val=""/>
      <w:lvlJc w:val="left"/>
      <w:pPr>
        <w:ind w:left="0" w:firstLine="0"/>
      </w:pPr>
    </w:lvl>
    <w:lvl w:ilvl="5" w:tplc="3702C7EE">
      <w:start w:val="1"/>
      <w:numFmt w:val="decimal"/>
      <w:lvlText w:val=""/>
      <w:lvlJc w:val="left"/>
      <w:pPr>
        <w:ind w:left="0" w:firstLine="0"/>
      </w:pPr>
    </w:lvl>
    <w:lvl w:ilvl="6" w:tplc="95AC6D00">
      <w:start w:val="1"/>
      <w:numFmt w:val="decimal"/>
      <w:lvlText w:val=""/>
      <w:lvlJc w:val="left"/>
      <w:pPr>
        <w:ind w:left="0" w:firstLine="0"/>
      </w:pPr>
    </w:lvl>
    <w:lvl w:ilvl="7" w:tplc="374606E8">
      <w:start w:val="1"/>
      <w:numFmt w:val="decimal"/>
      <w:lvlText w:val=""/>
      <w:lvlJc w:val="left"/>
      <w:pPr>
        <w:ind w:left="0" w:firstLine="0"/>
      </w:pPr>
    </w:lvl>
    <w:lvl w:ilvl="8" w:tplc="71820222">
      <w:start w:val="1"/>
      <w:numFmt w:val="decimal"/>
      <w:lvlText w:val=""/>
      <w:lvlJc w:val="left"/>
      <w:pPr>
        <w:ind w:left="0" w:firstLine="0"/>
      </w:pPr>
    </w:lvl>
  </w:abstractNum>
  <w:abstractNum w:abstractNumId="25">
    <w:nsid w:val="62F060EC"/>
    <w:multiLevelType w:val="hybridMultilevel"/>
    <w:tmpl w:val="1D385890"/>
    <w:lvl w:ilvl="0" w:tplc="ECDE9F82">
      <w:start w:val="1"/>
      <w:numFmt w:val="bullet"/>
      <w:lvlText w:val=""/>
      <w:lvlJc w:val="left"/>
      <w:pPr>
        <w:ind w:left="960" w:hanging="360"/>
      </w:pPr>
      <w:rPr>
        <w:rFonts w:ascii="Symbol" w:hAnsi="Symbol" w:hint="default"/>
      </w:rPr>
    </w:lvl>
    <w:lvl w:ilvl="1" w:tplc="ECF8916A">
      <w:start w:val="1"/>
      <w:numFmt w:val="decimal"/>
      <w:lvlText w:val=""/>
      <w:lvlJc w:val="left"/>
      <w:pPr>
        <w:ind w:left="0" w:firstLine="0"/>
      </w:pPr>
    </w:lvl>
    <w:lvl w:ilvl="2" w:tplc="1E503890">
      <w:start w:val="1"/>
      <w:numFmt w:val="decimal"/>
      <w:lvlText w:val=""/>
      <w:lvlJc w:val="left"/>
      <w:pPr>
        <w:ind w:left="0" w:firstLine="0"/>
      </w:pPr>
    </w:lvl>
    <w:lvl w:ilvl="3" w:tplc="455EB77E">
      <w:start w:val="1"/>
      <w:numFmt w:val="decimal"/>
      <w:lvlText w:val=""/>
      <w:lvlJc w:val="left"/>
      <w:pPr>
        <w:ind w:left="0" w:firstLine="0"/>
      </w:pPr>
    </w:lvl>
    <w:lvl w:ilvl="4" w:tplc="CADAA3B4">
      <w:start w:val="1"/>
      <w:numFmt w:val="decimal"/>
      <w:lvlText w:val=""/>
      <w:lvlJc w:val="left"/>
      <w:pPr>
        <w:ind w:left="0" w:firstLine="0"/>
      </w:pPr>
    </w:lvl>
    <w:lvl w:ilvl="5" w:tplc="9B3E30FA">
      <w:start w:val="1"/>
      <w:numFmt w:val="decimal"/>
      <w:lvlText w:val=""/>
      <w:lvlJc w:val="left"/>
      <w:pPr>
        <w:ind w:left="0" w:firstLine="0"/>
      </w:pPr>
    </w:lvl>
    <w:lvl w:ilvl="6" w:tplc="304A03E8">
      <w:start w:val="1"/>
      <w:numFmt w:val="decimal"/>
      <w:lvlText w:val=""/>
      <w:lvlJc w:val="left"/>
      <w:pPr>
        <w:ind w:left="0" w:firstLine="0"/>
      </w:pPr>
    </w:lvl>
    <w:lvl w:ilvl="7" w:tplc="4CD6225C">
      <w:start w:val="1"/>
      <w:numFmt w:val="decimal"/>
      <w:lvlText w:val=""/>
      <w:lvlJc w:val="left"/>
      <w:pPr>
        <w:ind w:left="0" w:firstLine="0"/>
      </w:pPr>
    </w:lvl>
    <w:lvl w:ilvl="8" w:tplc="8A0443D0">
      <w:start w:val="1"/>
      <w:numFmt w:val="decimal"/>
      <w:lvlText w:val=""/>
      <w:lvlJc w:val="left"/>
      <w:pPr>
        <w:ind w:left="0" w:firstLine="0"/>
      </w:pPr>
    </w:lvl>
  </w:abstractNum>
  <w:abstractNum w:abstractNumId="26">
    <w:nsid w:val="6CE71B8C"/>
    <w:multiLevelType w:val="hybridMultilevel"/>
    <w:tmpl w:val="240422C8"/>
    <w:lvl w:ilvl="0" w:tplc="B4D6E69E">
      <w:start w:val="2"/>
      <w:numFmt w:val="decimal"/>
      <w:lvlText w:val="%1."/>
      <w:lvlJc w:val="left"/>
      <w:pPr>
        <w:ind w:left="1069" w:hanging="360"/>
      </w:pPr>
    </w:lvl>
    <w:lvl w:ilvl="1" w:tplc="BC4C63B6">
      <w:start w:val="1"/>
      <w:numFmt w:val="lowerLetter"/>
      <w:lvlText w:val="%2."/>
      <w:lvlJc w:val="left"/>
      <w:pPr>
        <w:ind w:left="1789" w:hanging="360"/>
      </w:pPr>
    </w:lvl>
    <w:lvl w:ilvl="2" w:tplc="A1360266">
      <w:start w:val="1"/>
      <w:numFmt w:val="lowerRoman"/>
      <w:lvlText w:val="%3."/>
      <w:lvlJc w:val="right"/>
      <w:pPr>
        <w:ind w:left="2509" w:hanging="180"/>
      </w:pPr>
    </w:lvl>
    <w:lvl w:ilvl="3" w:tplc="3D0ECD12">
      <w:start w:val="1"/>
      <w:numFmt w:val="decimal"/>
      <w:lvlText w:val="%4."/>
      <w:lvlJc w:val="left"/>
      <w:pPr>
        <w:ind w:left="3229" w:hanging="360"/>
      </w:pPr>
    </w:lvl>
    <w:lvl w:ilvl="4" w:tplc="9F864D30">
      <w:start w:val="1"/>
      <w:numFmt w:val="lowerLetter"/>
      <w:lvlText w:val="%5."/>
      <w:lvlJc w:val="left"/>
      <w:pPr>
        <w:ind w:left="3949" w:hanging="360"/>
      </w:pPr>
    </w:lvl>
    <w:lvl w:ilvl="5" w:tplc="AE64DFFC">
      <w:start w:val="1"/>
      <w:numFmt w:val="lowerRoman"/>
      <w:lvlText w:val="%6."/>
      <w:lvlJc w:val="right"/>
      <w:pPr>
        <w:ind w:left="4669" w:hanging="180"/>
      </w:pPr>
    </w:lvl>
    <w:lvl w:ilvl="6" w:tplc="668454EE">
      <w:start w:val="1"/>
      <w:numFmt w:val="decimal"/>
      <w:lvlText w:val="%7."/>
      <w:lvlJc w:val="left"/>
      <w:pPr>
        <w:ind w:left="5389" w:hanging="360"/>
      </w:pPr>
    </w:lvl>
    <w:lvl w:ilvl="7" w:tplc="9EF49D20">
      <w:start w:val="1"/>
      <w:numFmt w:val="lowerLetter"/>
      <w:lvlText w:val="%8."/>
      <w:lvlJc w:val="left"/>
      <w:pPr>
        <w:ind w:left="6109" w:hanging="360"/>
      </w:pPr>
    </w:lvl>
    <w:lvl w:ilvl="8" w:tplc="4D8676FE">
      <w:start w:val="1"/>
      <w:numFmt w:val="lowerRoman"/>
      <w:lvlText w:val="%9."/>
      <w:lvlJc w:val="right"/>
      <w:pPr>
        <w:ind w:left="6829" w:hanging="180"/>
      </w:pPr>
    </w:lvl>
  </w:abstractNum>
  <w:abstractNum w:abstractNumId="27">
    <w:nsid w:val="6F3C1AFF"/>
    <w:multiLevelType w:val="hybridMultilevel"/>
    <w:tmpl w:val="BAF01A8E"/>
    <w:lvl w:ilvl="0" w:tplc="3BB027A0">
      <w:start w:val="1"/>
      <w:numFmt w:val="bullet"/>
      <w:lvlText w:val="-"/>
      <w:lvlJc w:val="left"/>
      <w:pPr>
        <w:ind w:left="28" w:hanging="140"/>
      </w:pPr>
      <w:rPr>
        <w:rFonts w:ascii="Tahoma" w:eastAsia="Tahoma" w:hAnsi="Tahoma" w:cs="Tahoma" w:hint="default"/>
        <w:b w:val="0"/>
        <w:bCs w:val="0"/>
        <w:i w:val="0"/>
        <w:iCs w:val="0"/>
        <w:sz w:val="20"/>
        <w:szCs w:val="20"/>
        <w:lang w:val="ru-RU" w:eastAsia="en-US" w:bidi="ar-SA"/>
      </w:rPr>
    </w:lvl>
    <w:lvl w:ilvl="1" w:tplc="AFCA6332">
      <w:start w:val="1"/>
      <w:numFmt w:val="bullet"/>
      <w:lvlText w:val="•"/>
      <w:lvlJc w:val="left"/>
      <w:pPr>
        <w:ind w:left="601" w:hanging="140"/>
      </w:pPr>
      <w:rPr>
        <w:lang w:val="ru-RU" w:eastAsia="en-US" w:bidi="ar-SA"/>
      </w:rPr>
    </w:lvl>
    <w:lvl w:ilvl="2" w:tplc="FA94818A">
      <w:start w:val="1"/>
      <w:numFmt w:val="bullet"/>
      <w:lvlText w:val="•"/>
      <w:lvlJc w:val="left"/>
      <w:pPr>
        <w:ind w:left="1182" w:hanging="140"/>
      </w:pPr>
      <w:rPr>
        <w:lang w:val="ru-RU" w:eastAsia="en-US" w:bidi="ar-SA"/>
      </w:rPr>
    </w:lvl>
    <w:lvl w:ilvl="3" w:tplc="02EA02A0">
      <w:start w:val="1"/>
      <w:numFmt w:val="bullet"/>
      <w:lvlText w:val="•"/>
      <w:lvlJc w:val="left"/>
      <w:pPr>
        <w:ind w:left="1763" w:hanging="140"/>
      </w:pPr>
      <w:rPr>
        <w:lang w:val="ru-RU" w:eastAsia="en-US" w:bidi="ar-SA"/>
      </w:rPr>
    </w:lvl>
    <w:lvl w:ilvl="4" w:tplc="F4AAACD6">
      <w:start w:val="1"/>
      <w:numFmt w:val="bullet"/>
      <w:lvlText w:val="•"/>
      <w:lvlJc w:val="left"/>
      <w:pPr>
        <w:ind w:left="2344" w:hanging="140"/>
      </w:pPr>
      <w:rPr>
        <w:lang w:val="ru-RU" w:eastAsia="en-US" w:bidi="ar-SA"/>
      </w:rPr>
    </w:lvl>
    <w:lvl w:ilvl="5" w:tplc="351CC076">
      <w:start w:val="1"/>
      <w:numFmt w:val="bullet"/>
      <w:lvlText w:val="•"/>
      <w:lvlJc w:val="left"/>
      <w:pPr>
        <w:ind w:left="2925" w:hanging="140"/>
      </w:pPr>
      <w:rPr>
        <w:lang w:val="ru-RU" w:eastAsia="en-US" w:bidi="ar-SA"/>
      </w:rPr>
    </w:lvl>
    <w:lvl w:ilvl="6" w:tplc="E7066700">
      <w:start w:val="1"/>
      <w:numFmt w:val="bullet"/>
      <w:lvlText w:val="•"/>
      <w:lvlJc w:val="left"/>
      <w:pPr>
        <w:ind w:left="3506" w:hanging="140"/>
      </w:pPr>
      <w:rPr>
        <w:lang w:val="ru-RU" w:eastAsia="en-US" w:bidi="ar-SA"/>
      </w:rPr>
    </w:lvl>
    <w:lvl w:ilvl="7" w:tplc="FACAB338">
      <w:start w:val="1"/>
      <w:numFmt w:val="bullet"/>
      <w:lvlText w:val="•"/>
      <w:lvlJc w:val="left"/>
      <w:pPr>
        <w:ind w:left="4087" w:hanging="140"/>
      </w:pPr>
      <w:rPr>
        <w:lang w:val="ru-RU" w:eastAsia="en-US" w:bidi="ar-SA"/>
      </w:rPr>
    </w:lvl>
    <w:lvl w:ilvl="8" w:tplc="0CB25E96">
      <w:start w:val="1"/>
      <w:numFmt w:val="bullet"/>
      <w:lvlText w:val="•"/>
      <w:lvlJc w:val="left"/>
      <w:pPr>
        <w:ind w:left="4668" w:hanging="140"/>
      </w:pPr>
      <w:rPr>
        <w:lang w:val="ru-RU" w:eastAsia="en-US" w:bidi="ar-SA"/>
      </w:rPr>
    </w:lvl>
  </w:abstractNum>
  <w:abstractNum w:abstractNumId="28">
    <w:nsid w:val="76004256"/>
    <w:multiLevelType w:val="hybridMultilevel"/>
    <w:tmpl w:val="37CE3EF4"/>
    <w:lvl w:ilvl="0" w:tplc="9064DCA8">
      <w:start w:val="1"/>
      <w:numFmt w:val="decimal"/>
      <w:lvlText w:val="%1."/>
      <w:lvlJc w:val="left"/>
      <w:pPr>
        <w:ind w:left="420" w:hanging="360"/>
      </w:pPr>
      <w:rPr>
        <w:rFonts w:hint="default"/>
        <w:b w:val="0"/>
      </w:rPr>
    </w:lvl>
    <w:lvl w:ilvl="1" w:tplc="BD9231F4">
      <w:start w:val="1"/>
      <w:numFmt w:val="lowerLetter"/>
      <w:lvlText w:val="%2."/>
      <w:lvlJc w:val="left"/>
      <w:pPr>
        <w:ind w:left="1140" w:hanging="360"/>
      </w:pPr>
    </w:lvl>
    <w:lvl w:ilvl="2" w:tplc="B120A71A">
      <w:start w:val="1"/>
      <w:numFmt w:val="lowerRoman"/>
      <w:lvlText w:val="%3."/>
      <w:lvlJc w:val="right"/>
      <w:pPr>
        <w:ind w:left="1860" w:hanging="180"/>
      </w:pPr>
    </w:lvl>
    <w:lvl w:ilvl="3" w:tplc="28DA780E">
      <w:start w:val="1"/>
      <w:numFmt w:val="decimal"/>
      <w:lvlText w:val="%4."/>
      <w:lvlJc w:val="left"/>
      <w:pPr>
        <w:ind w:left="2580" w:hanging="360"/>
      </w:pPr>
    </w:lvl>
    <w:lvl w:ilvl="4" w:tplc="30964B4A">
      <w:start w:val="1"/>
      <w:numFmt w:val="lowerLetter"/>
      <w:lvlText w:val="%5."/>
      <w:lvlJc w:val="left"/>
      <w:pPr>
        <w:ind w:left="3300" w:hanging="360"/>
      </w:pPr>
    </w:lvl>
    <w:lvl w:ilvl="5" w:tplc="B6485F3A">
      <w:start w:val="1"/>
      <w:numFmt w:val="lowerRoman"/>
      <w:lvlText w:val="%6."/>
      <w:lvlJc w:val="right"/>
      <w:pPr>
        <w:ind w:left="4020" w:hanging="180"/>
      </w:pPr>
    </w:lvl>
    <w:lvl w:ilvl="6" w:tplc="B5F03D6A">
      <w:start w:val="1"/>
      <w:numFmt w:val="decimal"/>
      <w:lvlText w:val="%7."/>
      <w:lvlJc w:val="left"/>
      <w:pPr>
        <w:ind w:left="4740" w:hanging="360"/>
      </w:pPr>
    </w:lvl>
    <w:lvl w:ilvl="7" w:tplc="5532BED0">
      <w:start w:val="1"/>
      <w:numFmt w:val="lowerLetter"/>
      <w:lvlText w:val="%8."/>
      <w:lvlJc w:val="left"/>
      <w:pPr>
        <w:ind w:left="5460" w:hanging="360"/>
      </w:pPr>
    </w:lvl>
    <w:lvl w:ilvl="8" w:tplc="D96C9736">
      <w:start w:val="1"/>
      <w:numFmt w:val="lowerRoman"/>
      <w:lvlText w:val="%9."/>
      <w:lvlJc w:val="right"/>
      <w:pPr>
        <w:ind w:left="6180" w:hanging="180"/>
      </w:pPr>
    </w:lvl>
  </w:abstractNum>
  <w:abstractNum w:abstractNumId="29">
    <w:nsid w:val="79934F6E"/>
    <w:multiLevelType w:val="hybridMultilevel"/>
    <w:tmpl w:val="CCB017BA"/>
    <w:lvl w:ilvl="0" w:tplc="A4EEE82E">
      <w:start w:val="2"/>
      <w:numFmt w:val="decimal"/>
      <w:lvlText w:val="%1."/>
      <w:lvlJc w:val="left"/>
      <w:pPr>
        <w:ind w:left="960" w:hanging="360"/>
      </w:pPr>
      <w:rPr>
        <w:rFonts w:hint="default"/>
      </w:rPr>
    </w:lvl>
    <w:lvl w:ilvl="1" w:tplc="DBF602F6">
      <w:start w:val="1"/>
      <w:numFmt w:val="lowerLetter"/>
      <w:lvlText w:val="%2."/>
      <w:lvlJc w:val="left"/>
      <w:pPr>
        <w:ind w:left="1680" w:hanging="360"/>
      </w:pPr>
    </w:lvl>
    <w:lvl w:ilvl="2" w:tplc="150E0230">
      <w:start w:val="1"/>
      <w:numFmt w:val="lowerRoman"/>
      <w:lvlText w:val="%3."/>
      <w:lvlJc w:val="right"/>
      <w:pPr>
        <w:ind w:left="2400" w:hanging="180"/>
      </w:pPr>
    </w:lvl>
    <w:lvl w:ilvl="3" w:tplc="413607A6">
      <w:start w:val="1"/>
      <w:numFmt w:val="decimal"/>
      <w:lvlText w:val="%4."/>
      <w:lvlJc w:val="left"/>
      <w:pPr>
        <w:ind w:left="3120" w:hanging="360"/>
      </w:pPr>
    </w:lvl>
    <w:lvl w:ilvl="4" w:tplc="BB72B900">
      <w:start w:val="1"/>
      <w:numFmt w:val="lowerLetter"/>
      <w:lvlText w:val="%5."/>
      <w:lvlJc w:val="left"/>
      <w:pPr>
        <w:ind w:left="3840" w:hanging="360"/>
      </w:pPr>
    </w:lvl>
    <w:lvl w:ilvl="5" w:tplc="C354F166">
      <w:start w:val="1"/>
      <w:numFmt w:val="lowerRoman"/>
      <w:lvlText w:val="%6."/>
      <w:lvlJc w:val="right"/>
      <w:pPr>
        <w:ind w:left="4560" w:hanging="180"/>
      </w:pPr>
    </w:lvl>
    <w:lvl w:ilvl="6" w:tplc="5E78915E">
      <w:start w:val="1"/>
      <w:numFmt w:val="decimal"/>
      <w:lvlText w:val="%7."/>
      <w:lvlJc w:val="left"/>
      <w:pPr>
        <w:ind w:left="5280" w:hanging="360"/>
      </w:pPr>
    </w:lvl>
    <w:lvl w:ilvl="7" w:tplc="3ACCF45C">
      <w:start w:val="1"/>
      <w:numFmt w:val="lowerLetter"/>
      <w:lvlText w:val="%8."/>
      <w:lvlJc w:val="left"/>
      <w:pPr>
        <w:ind w:left="6000" w:hanging="360"/>
      </w:pPr>
    </w:lvl>
    <w:lvl w:ilvl="8" w:tplc="F3FC9898">
      <w:start w:val="1"/>
      <w:numFmt w:val="lowerRoman"/>
      <w:lvlText w:val="%9."/>
      <w:lvlJc w:val="right"/>
      <w:pPr>
        <w:ind w:left="6720" w:hanging="180"/>
      </w:pPr>
    </w:lvl>
  </w:abstractNum>
  <w:abstractNum w:abstractNumId="30">
    <w:nsid w:val="7BE856E4"/>
    <w:multiLevelType w:val="hybridMultilevel"/>
    <w:tmpl w:val="55D68840"/>
    <w:lvl w:ilvl="0" w:tplc="8B3A9BF6">
      <w:start w:val="1"/>
      <w:numFmt w:val="bullet"/>
      <w:lvlText w:val=""/>
      <w:lvlJc w:val="left"/>
      <w:pPr>
        <w:ind w:left="960" w:hanging="360"/>
      </w:pPr>
      <w:rPr>
        <w:rFonts w:ascii="Symbol" w:hAnsi="Symbol" w:hint="default"/>
      </w:rPr>
    </w:lvl>
    <w:lvl w:ilvl="1" w:tplc="C34CEA0E">
      <w:start w:val="1"/>
      <w:numFmt w:val="decimal"/>
      <w:lvlText w:val=""/>
      <w:lvlJc w:val="left"/>
      <w:pPr>
        <w:ind w:left="0" w:firstLine="0"/>
      </w:pPr>
    </w:lvl>
    <w:lvl w:ilvl="2" w:tplc="CF8CAF9A">
      <w:start w:val="1"/>
      <w:numFmt w:val="decimal"/>
      <w:lvlText w:val=""/>
      <w:lvlJc w:val="left"/>
      <w:pPr>
        <w:ind w:left="0" w:firstLine="0"/>
      </w:pPr>
    </w:lvl>
    <w:lvl w:ilvl="3" w:tplc="364A12C6">
      <w:start w:val="1"/>
      <w:numFmt w:val="decimal"/>
      <w:lvlText w:val=""/>
      <w:lvlJc w:val="left"/>
      <w:pPr>
        <w:ind w:left="0" w:firstLine="0"/>
      </w:pPr>
    </w:lvl>
    <w:lvl w:ilvl="4" w:tplc="82E89C42">
      <w:start w:val="1"/>
      <w:numFmt w:val="decimal"/>
      <w:lvlText w:val=""/>
      <w:lvlJc w:val="left"/>
      <w:pPr>
        <w:ind w:left="0" w:firstLine="0"/>
      </w:pPr>
    </w:lvl>
    <w:lvl w:ilvl="5" w:tplc="0DF265D4">
      <w:start w:val="1"/>
      <w:numFmt w:val="decimal"/>
      <w:lvlText w:val=""/>
      <w:lvlJc w:val="left"/>
      <w:pPr>
        <w:ind w:left="0" w:firstLine="0"/>
      </w:pPr>
    </w:lvl>
    <w:lvl w:ilvl="6" w:tplc="05669B66">
      <w:start w:val="1"/>
      <w:numFmt w:val="decimal"/>
      <w:lvlText w:val=""/>
      <w:lvlJc w:val="left"/>
      <w:pPr>
        <w:ind w:left="0" w:firstLine="0"/>
      </w:pPr>
    </w:lvl>
    <w:lvl w:ilvl="7" w:tplc="242291DA">
      <w:start w:val="1"/>
      <w:numFmt w:val="decimal"/>
      <w:lvlText w:val=""/>
      <w:lvlJc w:val="left"/>
      <w:pPr>
        <w:ind w:left="0" w:firstLine="0"/>
      </w:pPr>
    </w:lvl>
    <w:lvl w:ilvl="8" w:tplc="C2B06BC4">
      <w:start w:val="1"/>
      <w:numFmt w:val="decimal"/>
      <w:lvlText w:val=""/>
      <w:lvlJc w:val="left"/>
      <w:pPr>
        <w:ind w:left="0" w:firstLine="0"/>
      </w:pPr>
    </w:lvl>
  </w:abstractNum>
  <w:abstractNum w:abstractNumId="31">
    <w:nsid w:val="7BEA1507"/>
    <w:multiLevelType w:val="hybridMultilevel"/>
    <w:tmpl w:val="AD9E358A"/>
    <w:lvl w:ilvl="0" w:tplc="4B0EDE16">
      <w:start w:val="3"/>
      <w:numFmt w:val="decimal"/>
      <w:lvlText w:val="%1."/>
      <w:lvlJc w:val="left"/>
      <w:pPr>
        <w:ind w:left="960" w:hanging="360"/>
      </w:pPr>
    </w:lvl>
    <w:lvl w:ilvl="1" w:tplc="9CDC2EF2">
      <w:start w:val="1"/>
      <w:numFmt w:val="decimal"/>
      <w:lvlText w:val=""/>
      <w:lvlJc w:val="left"/>
      <w:pPr>
        <w:ind w:left="0" w:firstLine="0"/>
      </w:pPr>
    </w:lvl>
    <w:lvl w:ilvl="2" w:tplc="7AF20DDA">
      <w:start w:val="1"/>
      <w:numFmt w:val="decimal"/>
      <w:lvlText w:val=""/>
      <w:lvlJc w:val="left"/>
      <w:pPr>
        <w:ind w:left="0" w:firstLine="0"/>
      </w:pPr>
    </w:lvl>
    <w:lvl w:ilvl="3" w:tplc="AC60878E">
      <w:start w:val="1"/>
      <w:numFmt w:val="decimal"/>
      <w:lvlText w:val=""/>
      <w:lvlJc w:val="left"/>
      <w:pPr>
        <w:ind w:left="0" w:firstLine="0"/>
      </w:pPr>
    </w:lvl>
    <w:lvl w:ilvl="4" w:tplc="D21C2668">
      <w:start w:val="1"/>
      <w:numFmt w:val="decimal"/>
      <w:lvlText w:val=""/>
      <w:lvlJc w:val="left"/>
      <w:pPr>
        <w:ind w:left="0" w:firstLine="0"/>
      </w:pPr>
    </w:lvl>
    <w:lvl w:ilvl="5" w:tplc="D138E350">
      <w:start w:val="1"/>
      <w:numFmt w:val="decimal"/>
      <w:lvlText w:val=""/>
      <w:lvlJc w:val="left"/>
      <w:pPr>
        <w:ind w:left="0" w:firstLine="0"/>
      </w:pPr>
    </w:lvl>
    <w:lvl w:ilvl="6" w:tplc="2C4EF242">
      <w:start w:val="1"/>
      <w:numFmt w:val="decimal"/>
      <w:lvlText w:val=""/>
      <w:lvlJc w:val="left"/>
      <w:pPr>
        <w:ind w:left="0" w:firstLine="0"/>
      </w:pPr>
    </w:lvl>
    <w:lvl w:ilvl="7" w:tplc="8A848F24">
      <w:start w:val="1"/>
      <w:numFmt w:val="decimal"/>
      <w:lvlText w:val=""/>
      <w:lvlJc w:val="left"/>
      <w:pPr>
        <w:ind w:left="0" w:firstLine="0"/>
      </w:pPr>
    </w:lvl>
    <w:lvl w:ilvl="8" w:tplc="CC78D690">
      <w:start w:val="1"/>
      <w:numFmt w:val="decimal"/>
      <w:lvlText w:val=""/>
      <w:lvlJc w:val="left"/>
      <w:pPr>
        <w:ind w:left="0" w:firstLine="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num>
  <w:num w:numId="5">
    <w:abstractNumId w:val="31"/>
    <w:lvlOverride w:ilvl="0">
      <w:startOverride w:val="3"/>
    </w:lvlOverride>
  </w:num>
  <w:num w:numId="6">
    <w:abstractNumId w:val="10"/>
    <w:lvlOverride w:ilvl="0">
      <w:startOverride w:val="2"/>
    </w:lvlOverride>
  </w:num>
  <w:num w:numId="7">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num>
  <w:num w:numId="9">
    <w:abstractNumId w:val="2"/>
  </w:num>
  <w:num w:numId="10">
    <w:abstractNumId w:val="27"/>
  </w:num>
  <w:num w:numId="11">
    <w:abstractNumId w:val="15"/>
  </w:num>
  <w:num w:numId="12">
    <w:abstractNumId w:val="3"/>
  </w:num>
  <w:num w:numId="13">
    <w:abstractNumId w:val="11"/>
  </w:num>
  <w:num w:numId="14">
    <w:abstractNumId w:val="30"/>
  </w:num>
  <w:num w:numId="15">
    <w:abstractNumId w:val="5"/>
  </w:num>
  <w:num w:numId="16">
    <w:abstractNumId w:val="21"/>
  </w:num>
  <w:num w:numId="17">
    <w:abstractNumId w:val="17"/>
  </w:num>
  <w:num w:numId="18">
    <w:abstractNumId w:val="25"/>
  </w:num>
  <w:num w:numId="19">
    <w:abstractNumId w:val="22"/>
  </w:num>
  <w:num w:numId="20">
    <w:abstractNumId w:val="24"/>
  </w:num>
  <w:num w:numId="21">
    <w:abstractNumId w:val="9"/>
  </w:num>
  <w:num w:numId="22">
    <w:abstractNumId w:val="12"/>
  </w:num>
  <w:num w:numId="23">
    <w:abstractNumId w:val="6"/>
  </w:num>
  <w:num w:numId="24">
    <w:abstractNumId w:val="20"/>
  </w:num>
  <w:num w:numId="25">
    <w:abstractNumId w:val="18"/>
  </w:num>
  <w:num w:numId="26">
    <w:abstractNumId w:val="0"/>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19"/>
  </w:num>
  <w:num w:numId="31">
    <w:abstractNumId w:val="13"/>
  </w:num>
  <w:num w:numId="32">
    <w:abstractNumId w:val="1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A3D"/>
    <w:rsid w:val="00266E64"/>
    <w:rsid w:val="002E38F9"/>
    <w:rsid w:val="00305DA5"/>
    <w:rsid w:val="00426ABF"/>
    <w:rsid w:val="004F3C63"/>
    <w:rsid w:val="00587E04"/>
    <w:rsid w:val="00613F91"/>
    <w:rsid w:val="00B34457"/>
    <w:rsid w:val="00D93A3D"/>
    <w:rsid w:val="00E57B5D"/>
    <w:rsid w:val="00F41853"/>
    <w:rsid w:val="00F42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semiHidden/>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uiPriority w:val="99"/>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p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unhideWhenUsed/>
    <w:pPr>
      <w:tabs>
        <w:tab w:val="center" w:pos="4677"/>
        <w:tab w:val="right" w:pos="9355"/>
      </w:tabs>
    </w:p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qFormat/>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pPr>
      <w:keepNext/>
      <w:ind w:firstLine="284"/>
      <w:outlineLvl w:val="0"/>
    </w:pPr>
  </w:style>
  <w:style w:type="paragraph" w:styleId="2">
    <w:name w:val="heading 2"/>
    <w:basedOn w:val="a"/>
    <w:next w:val="a"/>
    <w:link w:val="20"/>
    <w:semiHidden/>
    <w:unhideWhenUsed/>
    <w:qFormat/>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9"/>
    <w:semiHidden/>
    <w:unhideWhenUsed/>
    <w:qFormat/>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a">
    <w:name w:val="endnote text"/>
    <w:basedOn w:val="a"/>
    <w:link w:val="ab"/>
    <w:uiPriority w:val="99"/>
    <w:semiHidden/>
    <w:unhideWhenUsed/>
    <w:rPr>
      <w:sz w:val="20"/>
    </w:rPr>
  </w:style>
  <w:style w:type="character" w:customStyle="1" w:styleId="ab">
    <w:name w:val="Текст концевой сноски Знак"/>
    <w:link w:val="aa"/>
    <w:uiPriority w:val="99"/>
    <w:rPr>
      <w:sz w:val="20"/>
    </w:rPr>
  </w:style>
  <w:style w:type="character" w:styleId="ac">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d">
    <w:name w:val="TOC Heading"/>
    <w:uiPriority w:val="39"/>
    <w:unhideWhenUsed/>
  </w:style>
  <w:style w:type="paragraph" w:styleId="ae">
    <w:name w:val="table of figures"/>
    <w:basedOn w:val="a"/>
    <w:next w:val="a"/>
    <w:uiPriority w:val="99"/>
    <w:unhideWhenUsed/>
  </w:style>
  <w:style w:type="character" w:customStyle="1" w:styleId="10">
    <w:name w:val="Заголовок 1 Знак"/>
    <w:basedOn w:val="a0"/>
    <w:link w:val="1"/>
    <w:rPr>
      <w:rFonts w:ascii="Times New Roman" w:eastAsia="Times New Roman" w:hAnsi="Times New Roman" w:cs="Times New Roman"/>
      <w:sz w:val="24"/>
      <w:szCs w:val="24"/>
    </w:rPr>
  </w:style>
  <w:style w:type="character" w:customStyle="1" w:styleId="20">
    <w:name w:val="Заголовок 2 Знак"/>
    <w:basedOn w:val="a0"/>
    <w:link w:val="2"/>
    <w:semiHidden/>
    <w:rPr>
      <w:rFonts w:ascii="Cambria" w:eastAsia="Times New Roman" w:hAnsi="Cambria" w:cs="Times New Roman"/>
      <w:b/>
      <w:bCs/>
      <w:i/>
      <w:iCs/>
      <w:sz w:val="28"/>
      <w:szCs w:val="28"/>
    </w:rPr>
  </w:style>
  <w:style w:type="character" w:customStyle="1" w:styleId="90">
    <w:name w:val="Заголовок 9 Знак"/>
    <w:basedOn w:val="a0"/>
    <w:link w:val="9"/>
    <w:uiPriority w:val="99"/>
    <w:semiHidden/>
    <w:rPr>
      <w:rFonts w:ascii="Cambria" w:eastAsia="Times New Roman" w:hAnsi="Cambria" w:cs="Times New Roman"/>
    </w:rPr>
  </w:style>
  <w:style w:type="character" w:styleId="af">
    <w:name w:val="Hyperlink"/>
    <w:uiPriority w:val="99"/>
    <w:semiHidden/>
    <w:unhideWhenUsed/>
    <w:rPr>
      <w:color w:val="0000FF"/>
      <w:u w:val="single"/>
    </w:rPr>
  </w:style>
  <w:style w:type="character" w:styleId="af0">
    <w:name w:val="FollowedHyperlink"/>
    <w:basedOn w:val="a0"/>
    <w:uiPriority w:val="99"/>
    <w:semiHidden/>
    <w:unhideWhenUsed/>
    <w:rPr>
      <w:color w:val="800080" w:themeColor="followedHyperlink"/>
      <w:u w:val="single"/>
    </w:rPr>
  </w:style>
  <w:style w:type="paragraph" w:styleId="af1">
    <w:name w:val="Normal (Web)"/>
    <w:basedOn w:val="a"/>
    <w:uiPriority w:val="99"/>
    <w:semiHidden/>
    <w:unhideWhenUsed/>
    <w:pPr>
      <w:spacing w:before="100" w:beforeAutospacing="1" w:after="100" w:afterAutospacing="1"/>
    </w:pPr>
  </w:style>
  <w:style w:type="paragraph" w:styleId="af2">
    <w:name w:val="footnote text"/>
    <w:basedOn w:val="a"/>
    <w:link w:val="af3"/>
    <w:uiPriority w:val="99"/>
    <w:semiHidden/>
    <w:unhideWhenUsed/>
    <w:rPr>
      <w:sz w:val="20"/>
      <w:szCs w:val="20"/>
    </w:rPr>
  </w:style>
  <w:style w:type="character" w:customStyle="1" w:styleId="af3">
    <w:name w:val="Текст сноски Знак"/>
    <w:basedOn w:val="a0"/>
    <w:link w:val="af2"/>
    <w:uiPriority w:val="99"/>
    <w:semiHidden/>
    <w:rPr>
      <w:rFonts w:ascii="Times New Roman" w:eastAsia="Times New Roman" w:hAnsi="Times New Roman" w:cs="Times New Roman"/>
      <w:sz w:val="20"/>
      <w:szCs w:val="20"/>
      <w:lang w:eastAsia="ru-RU"/>
    </w:rPr>
  </w:style>
  <w:style w:type="paragraph" w:styleId="af4">
    <w:name w:val="annotation text"/>
    <w:basedOn w:val="a"/>
    <w:link w:val="af5"/>
    <w:uiPriority w:val="99"/>
    <w:semiHidden/>
    <w:unhideWhenUsed/>
    <w:rPr>
      <w:sz w:val="20"/>
      <w:szCs w:val="20"/>
    </w:rPr>
  </w:style>
  <w:style w:type="character" w:customStyle="1" w:styleId="af5">
    <w:name w:val="Текст примечания Знак"/>
    <w:basedOn w:val="a0"/>
    <w:link w:val="af4"/>
    <w:uiPriority w:val="99"/>
    <w:semiHidden/>
    <w:rPr>
      <w:rFonts w:ascii="Times New Roman" w:eastAsia="Times New Roman" w:hAnsi="Times New Roman" w:cs="Times New Roman"/>
      <w:sz w:val="20"/>
      <w:szCs w:val="20"/>
      <w:lang w:eastAsia="ru-RU"/>
    </w:rPr>
  </w:style>
  <w:style w:type="paragraph" w:styleId="af6">
    <w:name w:val="header"/>
    <w:basedOn w:val="a"/>
    <w:link w:val="af7"/>
    <w:uiPriority w:val="99"/>
    <w:unhideWhenUsed/>
    <w:pPr>
      <w:tabs>
        <w:tab w:val="center" w:pos="4677"/>
        <w:tab w:val="right" w:pos="9355"/>
      </w:tabs>
    </w:p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unhideWhenUsed/>
    <w:pPr>
      <w:tabs>
        <w:tab w:val="center" w:pos="4677"/>
        <w:tab w:val="right" w:pos="9355"/>
      </w:tabs>
    </w:p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paragraph" w:styleId="24">
    <w:name w:val="List 2"/>
    <w:basedOn w:val="a"/>
    <w:uiPriority w:val="99"/>
    <w:semiHidden/>
    <w:unhideWhenUsed/>
    <w:pPr>
      <w:ind w:left="566" w:hanging="283"/>
    </w:pPr>
  </w:style>
  <w:style w:type="paragraph" w:styleId="afa">
    <w:name w:val="Body Text"/>
    <w:basedOn w:val="a"/>
    <w:link w:val="afb"/>
    <w:uiPriority w:val="99"/>
    <w:semiHidden/>
    <w:unhideWhenUsed/>
    <w:pPr>
      <w:spacing w:after="120"/>
    </w:pPr>
  </w:style>
  <w:style w:type="character" w:customStyle="1" w:styleId="afb">
    <w:name w:val="Основной текст Знак"/>
    <w:basedOn w:val="a0"/>
    <w:link w:val="afa"/>
    <w:uiPriority w:val="99"/>
    <w:semiHidden/>
    <w:rPr>
      <w:rFonts w:ascii="Times New Roman" w:eastAsia="Times New Roman" w:hAnsi="Times New Roman" w:cs="Times New Roman"/>
      <w:sz w:val="24"/>
      <w:szCs w:val="24"/>
      <w:lang w:eastAsia="ru-RU"/>
    </w:rPr>
  </w:style>
  <w:style w:type="paragraph" w:styleId="afc">
    <w:name w:val="Body Text Indent"/>
    <w:basedOn w:val="a"/>
    <w:link w:val="afd"/>
    <w:uiPriority w:val="99"/>
    <w:semiHidden/>
    <w:unhideWhenUsed/>
    <w:pPr>
      <w:spacing w:after="120"/>
      <w:ind w:left="283"/>
    </w:pPr>
  </w:style>
  <w:style w:type="character" w:customStyle="1" w:styleId="afd">
    <w:name w:val="Основной текст с отступом Знак"/>
    <w:basedOn w:val="a0"/>
    <w:link w:val="afc"/>
    <w:uiPriority w:val="99"/>
    <w:semiHidden/>
    <w:rPr>
      <w:rFonts w:ascii="Times New Roman" w:eastAsia="Times New Roman" w:hAnsi="Times New Roman" w:cs="Times New Roman"/>
      <w:sz w:val="24"/>
      <w:szCs w:val="24"/>
    </w:rPr>
  </w:style>
  <w:style w:type="paragraph" w:styleId="25">
    <w:name w:val="Body Text 2"/>
    <w:basedOn w:val="a"/>
    <w:link w:val="26"/>
    <w:uiPriority w:val="99"/>
    <w:semiHidden/>
    <w:unhideWhenUsed/>
    <w:pPr>
      <w:spacing w:after="120" w:line="480" w:lineRule="auto"/>
    </w:pPr>
  </w:style>
  <w:style w:type="character" w:customStyle="1" w:styleId="26">
    <w:name w:val="Основной текст 2 Знак"/>
    <w:basedOn w:val="a0"/>
    <w:link w:val="25"/>
    <w:uiPriority w:val="99"/>
    <w:semiHidden/>
    <w:rPr>
      <w:rFonts w:ascii="Times New Roman" w:eastAsia="Times New Roman" w:hAnsi="Times New Roman" w:cs="Times New Roman"/>
      <w:sz w:val="24"/>
      <w:szCs w:val="24"/>
      <w:lang w:eastAsia="ru-RU"/>
    </w:rPr>
  </w:style>
  <w:style w:type="paragraph" w:styleId="27">
    <w:name w:val="Body Text Indent 2"/>
    <w:basedOn w:val="a"/>
    <w:link w:val="28"/>
    <w:uiPriority w:val="99"/>
    <w:semiHidden/>
    <w:unhideWhenUsed/>
    <w:pPr>
      <w:spacing w:after="120" w:line="480" w:lineRule="auto"/>
      <w:ind w:left="283"/>
    </w:pPr>
  </w:style>
  <w:style w:type="character" w:customStyle="1" w:styleId="28">
    <w:name w:val="Основной текст с отступом 2 Знак"/>
    <w:basedOn w:val="a0"/>
    <w:link w:val="27"/>
    <w:uiPriority w:val="99"/>
    <w:semiHidden/>
    <w:rPr>
      <w:rFonts w:ascii="Times New Roman" w:eastAsia="Times New Roman" w:hAnsi="Times New Roman" w:cs="Times New Roman"/>
      <w:sz w:val="24"/>
      <w:szCs w:val="24"/>
      <w:lang w:eastAsia="ru-RU"/>
    </w:rPr>
  </w:style>
  <w:style w:type="paragraph" w:styleId="afe">
    <w:name w:val="annotation subject"/>
    <w:basedOn w:val="af4"/>
    <w:next w:val="af4"/>
    <w:link w:val="aff"/>
    <w:uiPriority w:val="99"/>
    <w:semiHidden/>
    <w:unhideWhenUsed/>
    <w:rPr>
      <w:b/>
      <w:bCs/>
    </w:rPr>
  </w:style>
  <w:style w:type="character" w:customStyle="1" w:styleId="aff">
    <w:name w:val="Тема примечания Знак"/>
    <w:basedOn w:val="af5"/>
    <w:link w:val="afe"/>
    <w:uiPriority w:val="99"/>
    <w:semiHidden/>
    <w:rPr>
      <w:rFonts w:ascii="Times New Roman" w:eastAsia="Times New Roman" w:hAnsi="Times New Roman" w:cs="Times New Roman"/>
      <w:b/>
      <w:bCs/>
      <w:sz w:val="20"/>
      <w:szCs w:val="20"/>
      <w:lang w:eastAsia="ru-RU"/>
    </w:rPr>
  </w:style>
  <w:style w:type="paragraph" w:styleId="aff0">
    <w:name w:val="Balloon Text"/>
    <w:basedOn w:val="a"/>
    <w:link w:val="aff1"/>
    <w:uiPriority w:val="99"/>
    <w:semiHidden/>
    <w:unhideWhenUsed/>
    <w:rPr>
      <w:rFonts w:ascii="Tahoma" w:hAnsi="Tahoma" w:cs="Tahoma"/>
      <w:sz w:val="16"/>
      <w:szCs w:val="16"/>
    </w:rPr>
  </w:style>
  <w:style w:type="character" w:customStyle="1" w:styleId="aff1">
    <w:name w:val="Текст выноски Знак"/>
    <w:basedOn w:val="a0"/>
    <w:link w:val="aff0"/>
    <w:uiPriority w:val="99"/>
    <w:semiHidden/>
    <w:rPr>
      <w:rFonts w:ascii="Tahoma" w:eastAsia="Times New Roman" w:hAnsi="Tahoma" w:cs="Tahoma"/>
      <w:sz w:val="16"/>
      <w:szCs w:val="16"/>
      <w:lang w:eastAsia="ru-RU"/>
    </w:rPr>
  </w:style>
  <w:style w:type="paragraph" w:styleId="aff2">
    <w:name w:val="No Spacing"/>
    <w:uiPriority w:val="1"/>
    <w:qFormat/>
    <w:pPr>
      <w:spacing w:after="0" w:line="240" w:lineRule="auto"/>
    </w:pPr>
    <w:rPr>
      <w:rFonts w:ascii="Calibri" w:eastAsia="Calibri" w:hAnsi="Calibri" w:cs="Times New Roman"/>
    </w:rPr>
  </w:style>
  <w:style w:type="paragraph" w:styleId="aff3">
    <w:name w:val="List Paragraph"/>
    <w:basedOn w:val="a"/>
    <w:uiPriority w:val="34"/>
    <w:qFormat/>
    <w:pPr>
      <w:ind w:left="708"/>
    </w:pPr>
  </w:style>
  <w:style w:type="paragraph" w:customStyle="1" w:styleId="aff4">
    <w:name w:val="Знак"/>
    <w:basedOn w:val="a"/>
    <w:uiPriority w:val="99"/>
    <w:pPr>
      <w:spacing w:after="160" w:line="240" w:lineRule="exact"/>
    </w:pPr>
    <w:rPr>
      <w:rFonts w:ascii="Verdana" w:hAnsi="Verdana"/>
      <w:sz w:val="20"/>
      <w:szCs w:val="20"/>
    </w:rPr>
  </w:style>
  <w:style w:type="paragraph" w:customStyle="1" w:styleId="29">
    <w:name w:val="Знак2"/>
    <w:basedOn w:val="a"/>
    <w:uiPriority w:val="99"/>
    <w:pPr>
      <w:tabs>
        <w:tab w:val="left" w:pos="708"/>
      </w:tabs>
      <w:spacing w:after="160" w:line="240" w:lineRule="exact"/>
    </w:pPr>
    <w:rPr>
      <w:rFonts w:ascii="Verdana" w:hAnsi="Verdana" w:cs="Verdana"/>
      <w:sz w:val="20"/>
      <w:szCs w:val="20"/>
      <w:lang w:val="en-US" w:eastAsia="en-US"/>
    </w:rPr>
  </w:style>
  <w:style w:type="paragraph" w:customStyle="1" w:styleId="310">
    <w:name w:val="Основной текст с отступом 31"/>
    <w:basedOn w:val="a"/>
    <w:uiPriority w:val="99"/>
    <w:pPr>
      <w:ind w:right="-185" w:firstLine="540"/>
      <w:jc w:val="both"/>
    </w:pPr>
    <w:rPr>
      <w:lang w:eastAsia="ar-SA"/>
    </w:rPr>
  </w:style>
  <w:style w:type="paragraph" w:customStyle="1" w:styleId="210">
    <w:name w:val="Основной текст с отступом 21"/>
    <w:basedOn w:val="a"/>
    <w:uiPriority w:val="99"/>
    <w:pPr>
      <w:ind w:firstLine="540"/>
      <w:jc w:val="center"/>
    </w:pPr>
    <w:rPr>
      <w:b/>
      <w:sz w:val="32"/>
      <w:szCs w:val="20"/>
      <w:lang w:eastAsia="ar-SA"/>
    </w:rPr>
  </w:style>
  <w:style w:type="paragraph" w:customStyle="1" w:styleId="12">
    <w:name w:val="Текст1"/>
    <w:basedOn w:val="a"/>
    <w:uiPriority w:val="99"/>
    <w:rPr>
      <w:rFonts w:ascii="Courier New" w:hAnsi="Courier New"/>
      <w:sz w:val="20"/>
      <w:szCs w:val="20"/>
      <w:lang w:eastAsia="ar-SA"/>
    </w:rPr>
  </w:style>
  <w:style w:type="paragraph" w:customStyle="1" w:styleId="ConsNormal">
    <w:name w:val="ConsNormal"/>
    <w:uiPriority w:val="99"/>
    <w:pPr>
      <w:widowControl w:val="0"/>
      <w:spacing w:after="0" w:line="240" w:lineRule="auto"/>
      <w:ind w:right="19772" w:firstLine="720"/>
    </w:pPr>
    <w:rPr>
      <w:rFonts w:ascii="Arial" w:eastAsia="Times New Roman" w:hAnsi="Arial" w:cs="Arial"/>
      <w:lang w:eastAsia="ar-SA"/>
    </w:rPr>
  </w:style>
  <w:style w:type="paragraph" w:customStyle="1" w:styleId="13">
    <w:name w:val="Цитата1"/>
    <w:basedOn w:val="a"/>
    <w:uiPriority w:val="99"/>
    <w:pPr>
      <w:ind w:left="57" w:right="113"/>
      <w:jc w:val="both"/>
    </w:pPr>
    <w:rPr>
      <w:sz w:val="28"/>
      <w:lang w:eastAsia="ar-SA"/>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2a">
    <w:name w:val="Основной текст (2)_"/>
    <w:link w:val="2b"/>
    <w:rPr>
      <w:rFonts w:ascii="Century Schoolbook" w:eastAsia="Century Schoolbook" w:hAnsi="Century Schoolbook" w:cs="Century Schoolbook"/>
      <w:sz w:val="21"/>
      <w:szCs w:val="21"/>
      <w:shd w:val="clear" w:color="auto" w:fill="FFFFFF"/>
    </w:rPr>
  </w:style>
  <w:style w:type="paragraph" w:customStyle="1" w:styleId="2b">
    <w:name w:val="Основной текст (2)"/>
    <w:basedOn w:val="a"/>
    <w:link w:val="2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pPr>
      <w:widowControl w:val="0"/>
      <w:spacing w:after="0" w:line="240" w:lineRule="auto"/>
    </w:pPr>
    <w:rPr>
      <w:rFonts w:ascii="Calibri" w:eastAsia="Times New Roman" w:hAnsi="Calibri" w:cs="Calibri"/>
      <w:szCs w:val="20"/>
      <w:lang w:eastAsia="ru-RU"/>
    </w:rPr>
  </w:style>
  <w:style w:type="character" w:styleId="aff5">
    <w:name w:val="footnote reference"/>
    <w:semiHidden/>
    <w:unhideWhenUsed/>
    <w:qFormat/>
    <w:rPr>
      <w:vertAlign w:val="superscript"/>
    </w:rPr>
  </w:style>
  <w:style w:type="character" w:styleId="aff6">
    <w:name w:val="annotation reference"/>
    <w:semiHidden/>
    <w:unhideWhenUsed/>
    <w:rPr>
      <w:sz w:val="16"/>
      <w:szCs w:val="16"/>
    </w:rPr>
  </w:style>
  <w:style w:type="character" w:customStyle="1" w:styleId="29pt">
    <w:name w:val="Основной текст (2) + 9 pt"/>
    <w:rPr>
      <w:rFonts w:ascii="Century Schoolbook" w:eastAsia="Century Schoolbook" w:hAnsi="Century Schoolbook" w:cs="Century Schoolbook" w:hint="default"/>
      <w:b w:val="0"/>
      <w:bCs w:val="0"/>
      <w:i w:val="0"/>
      <w:iCs w:val="0"/>
      <w:smallCaps/>
      <w:strike w:val="0"/>
      <w:color w:val="000000"/>
      <w:spacing w:val="0"/>
      <w:position w:val="0"/>
      <w:sz w:val="18"/>
      <w:szCs w:val="18"/>
      <w:u w:val="none"/>
      <w:lang w:val="ru-RU" w:eastAsia="ru-RU" w:bidi="ru-RU"/>
    </w:rPr>
  </w:style>
  <w:style w:type="table" w:styleId="14">
    <w:name w:val="Table Grid 1"/>
    <w:basedOn w:val="a1"/>
    <w:semiHidden/>
    <w:unhideWhenUse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StylePr>
    <w:tblStylePr w:type="lastCol">
      <w:rPr>
        <w:i/>
        <w:iCs/>
      </w:rPr>
    </w:tblStylePr>
  </w:style>
  <w:style w:type="table" w:styleId="aff7">
    <w:name w:val="Table Grid"/>
    <w:basedOn w:val="a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
    <w:basedOn w:val="a1"/>
    <w:uiPriority w:val="5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26</Pages>
  <Words>4983</Words>
  <Characters>28407</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2025-01-09T03:50:00Z</dcterms:created>
  <dcterms:modified xsi:type="dcterms:W3CDTF">2026-07-07T11:00:00Z</dcterms:modified>
</cp:coreProperties>
</file>